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FF9" w:rsidRPr="00423FF9" w:rsidRDefault="00423FF9" w:rsidP="00423FF9">
      <w:pPr>
        <w:spacing w:after="630" w:line="465" w:lineRule="atLeast"/>
        <w:jc w:val="center"/>
        <w:outlineLvl w:val="1"/>
        <w:rPr>
          <w:rFonts w:ascii="Roboto" w:eastAsia="Times New Roman" w:hAnsi="Roboto" w:cs="Arial"/>
          <w:caps/>
          <w:color w:val="161616"/>
          <w:sz w:val="36"/>
          <w:szCs w:val="36"/>
          <w:lang w:eastAsia="ru-RU"/>
        </w:rPr>
      </w:pPr>
      <w:r w:rsidRPr="00423FF9">
        <w:rPr>
          <w:rFonts w:ascii="Roboto" w:eastAsia="Times New Roman" w:hAnsi="Roboto" w:cs="Arial"/>
          <w:caps/>
          <w:color w:val="161616"/>
          <w:sz w:val="36"/>
          <w:szCs w:val="36"/>
          <w:lang w:eastAsia="ru-RU"/>
        </w:rPr>
        <w:t>ДОГОВОР ПОРУЧЕНИЯ</w:t>
      </w:r>
      <w:r w:rsidR="000E1F95">
        <w:rPr>
          <w:rFonts w:ascii="Roboto" w:eastAsia="Times New Roman" w:hAnsi="Roboto" w:cs="Arial"/>
          <w:caps/>
          <w:color w:val="161616"/>
          <w:sz w:val="36"/>
          <w:szCs w:val="36"/>
          <w:lang w:eastAsia="ru-RU"/>
        </w:rPr>
        <w:t xml:space="preserve"> (ОФЕРТА)</w:t>
      </w:r>
    </w:p>
    <w:p w:rsidR="00423FF9" w:rsidRPr="00C53ACB" w:rsidRDefault="00423FF9" w:rsidP="00423FF9">
      <w:pPr>
        <w:spacing w:after="0" w:line="240" w:lineRule="auto"/>
        <w:rPr>
          <w:rFonts w:ascii="Arial" w:eastAsia="Times New Roman" w:hAnsi="Arial" w:cs="Arial"/>
          <w:b/>
          <w:color w:val="161616"/>
          <w:sz w:val="21"/>
          <w:szCs w:val="21"/>
          <w:lang w:eastAsia="ru-RU"/>
        </w:rPr>
      </w:pPr>
      <w:r w:rsidRPr="00C53ACB">
        <w:rPr>
          <w:rFonts w:ascii="Arial" w:eastAsia="Times New Roman" w:hAnsi="Arial" w:cs="Arial"/>
          <w:b/>
          <w:color w:val="161616"/>
          <w:sz w:val="24"/>
          <w:szCs w:val="24"/>
          <w:lang w:eastAsia="ru-RU"/>
        </w:rPr>
        <w:t>о подборе, б</w:t>
      </w:r>
      <w:r w:rsidR="006D510D">
        <w:rPr>
          <w:rFonts w:ascii="Arial" w:eastAsia="Times New Roman" w:hAnsi="Arial" w:cs="Arial"/>
          <w:b/>
          <w:color w:val="161616"/>
          <w:sz w:val="24"/>
          <w:szCs w:val="24"/>
          <w:lang w:eastAsia="ru-RU"/>
        </w:rPr>
        <w:t xml:space="preserve">ронировании и приобретении тура,  </w:t>
      </w:r>
      <w:proofErr w:type="spellStart"/>
      <w:r w:rsidR="006D510D">
        <w:rPr>
          <w:rFonts w:ascii="Arial" w:eastAsia="Times New Roman" w:hAnsi="Arial" w:cs="Arial"/>
          <w:b/>
          <w:color w:val="161616"/>
          <w:sz w:val="24"/>
          <w:szCs w:val="24"/>
          <w:lang w:eastAsia="ru-RU"/>
        </w:rPr>
        <w:t>туробслуживания</w:t>
      </w:r>
      <w:proofErr w:type="spellEnd"/>
      <w:r w:rsidR="006D510D">
        <w:rPr>
          <w:rFonts w:ascii="Arial" w:eastAsia="Times New Roman" w:hAnsi="Arial" w:cs="Arial"/>
          <w:b/>
          <w:color w:val="161616"/>
          <w:sz w:val="24"/>
          <w:szCs w:val="24"/>
          <w:lang w:eastAsia="ru-RU"/>
        </w:rPr>
        <w:t xml:space="preserve"> Агентством</w:t>
      </w:r>
      <w:r w:rsidRPr="00C53ACB">
        <w:rPr>
          <w:rFonts w:ascii="Arial" w:eastAsia="Times New Roman" w:hAnsi="Arial" w:cs="Arial"/>
          <w:b/>
          <w:color w:val="161616"/>
          <w:sz w:val="24"/>
          <w:szCs w:val="24"/>
          <w:lang w:eastAsia="ru-RU"/>
        </w:rPr>
        <w:t xml:space="preserve"> в интересах Туриста</w:t>
      </w:r>
    </w:p>
    <w:p w:rsidR="002C3DA4" w:rsidRDefault="002C3DA4" w:rsidP="00423FF9">
      <w:pPr>
        <w:spacing w:after="0" w:line="240" w:lineRule="auto"/>
        <w:rPr>
          <w:rFonts w:ascii="Arial" w:eastAsia="Times New Roman" w:hAnsi="Arial" w:cs="Arial"/>
          <w:color w:val="161616"/>
          <w:sz w:val="21"/>
          <w:szCs w:val="21"/>
          <w:lang w:eastAsia="ru-RU"/>
        </w:rPr>
      </w:pPr>
    </w:p>
    <w:p w:rsidR="00423FF9" w:rsidRPr="00423FF9" w:rsidRDefault="00423FF9" w:rsidP="006D510D">
      <w:pPr>
        <w:spacing w:after="0"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w:t>
      </w:r>
      <w:r w:rsidR="00A32656" w:rsidRPr="00A32656">
        <w:rPr>
          <w:rFonts w:ascii="Arial" w:eastAsia="Times New Roman" w:hAnsi="Arial" w:cs="Arial"/>
          <w:color w:val="161616"/>
          <w:sz w:val="21"/>
          <w:szCs w:val="21"/>
          <w:lang w:eastAsia="ru-RU"/>
        </w:rPr>
        <w:t>ООО «Паломническая служба «Радонеж»</w:t>
      </w:r>
      <w:r w:rsidR="00A32656" w:rsidRPr="00AB29E9">
        <w:t xml:space="preserve"> </w:t>
      </w:r>
      <w:r w:rsidRPr="00423FF9">
        <w:rPr>
          <w:rFonts w:ascii="Arial" w:eastAsia="Times New Roman" w:hAnsi="Arial" w:cs="Arial"/>
          <w:color w:val="161616"/>
          <w:sz w:val="21"/>
          <w:szCs w:val="21"/>
          <w:lang w:eastAsia="ru-RU"/>
        </w:rPr>
        <w:t>в лице</w:t>
      </w:r>
      <w:r w:rsidR="00A32656">
        <w:rPr>
          <w:rFonts w:ascii="Arial" w:eastAsia="Times New Roman" w:hAnsi="Arial" w:cs="Arial"/>
          <w:color w:val="161616"/>
          <w:sz w:val="21"/>
          <w:szCs w:val="21"/>
          <w:lang w:eastAsia="ru-RU"/>
        </w:rPr>
        <w:t xml:space="preserve"> генерального директора </w:t>
      </w:r>
      <w:proofErr w:type="spellStart"/>
      <w:r w:rsidR="00A32656">
        <w:rPr>
          <w:rFonts w:ascii="Arial" w:eastAsia="Times New Roman" w:hAnsi="Arial" w:cs="Arial"/>
          <w:color w:val="161616"/>
          <w:sz w:val="21"/>
          <w:szCs w:val="21"/>
          <w:lang w:eastAsia="ru-RU"/>
        </w:rPr>
        <w:t>Минулина</w:t>
      </w:r>
      <w:proofErr w:type="spellEnd"/>
      <w:r w:rsidR="00A32656">
        <w:rPr>
          <w:rFonts w:ascii="Arial" w:eastAsia="Times New Roman" w:hAnsi="Arial" w:cs="Arial"/>
          <w:color w:val="161616"/>
          <w:sz w:val="21"/>
          <w:szCs w:val="21"/>
          <w:lang w:eastAsia="ru-RU"/>
        </w:rPr>
        <w:t xml:space="preserve"> Юрия Ахметовича</w:t>
      </w:r>
      <w:r w:rsidR="00C26644">
        <w:rPr>
          <w:rFonts w:ascii="Arial" w:eastAsia="Times New Roman" w:hAnsi="Arial" w:cs="Arial"/>
          <w:color w:val="161616"/>
          <w:sz w:val="21"/>
          <w:szCs w:val="21"/>
          <w:lang w:eastAsia="ru-RU"/>
        </w:rPr>
        <w:t xml:space="preserve">, </w:t>
      </w:r>
      <w:r w:rsidRPr="00423FF9">
        <w:rPr>
          <w:rFonts w:ascii="Arial" w:eastAsia="Times New Roman" w:hAnsi="Arial" w:cs="Arial"/>
          <w:color w:val="161616"/>
          <w:sz w:val="21"/>
          <w:szCs w:val="21"/>
          <w:lang w:eastAsia="ru-RU"/>
        </w:rPr>
        <w:t xml:space="preserve"> действующего на основании </w:t>
      </w:r>
      <w:r w:rsidR="00A32656">
        <w:rPr>
          <w:rFonts w:ascii="Arial" w:eastAsia="Times New Roman" w:hAnsi="Arial" w:cs="Arial"/>
          <w:color w:val="161616"/>
          <w:sz w:val="21"/>
          <w:szCs w:val="21"/>
          <w:lang w:eastAsia="ru-RU"/>
        </w:rPr>
        <w:t>Устава</w:t>
      </w:r>
      <w:r w:rsidRPr="00423FF9">
        <w:rPr>
          <w:rFonts w:ascii="Arial" w:eastAsia="Times New Roman" w:hAnsi="Arial" w:cs="Arial"/>
          <w:color w:val="161616"/>
          <w:sz w:val="21"/>
          <w:szCs w:val="21"/>
          <w:lang w:eastAsia="ru-RU"/>
        </w:rPr>
        <w:t>, именуем</w:t>
      </w:r>
      <w:r w:rsidR="00A32656">
        <w:rPr>
          <w:rFonts w:ascii="Arial" w:eastAsia="Times New Roman" w:hAnsi="Arial" w:cs="Arial"/>
          <w:color w:val="161616"/>
          <w:sz w:val="21"/>
          <w:szCs w:val="21"/>
          <w:lang w:eastAsia="ru-RU"/>
        </w:rPr>
        <w:t>ое</w:t>
      </w:r>
      <w:r w:rsidRPr="00423FF9">
        <w:rPr>
          <w:rFonts w:ascii="Arial" w:eastAsia="Times New Roman" w:hAnsi="Arial" w:cs="Arial"/>
          <w:color w:val="161616"/>
          <w:sz w:val="21"/>
          <w:szCs w:val="21"/>
          <w:lang w:eastAsia="ru-RU"/>
        </w:rPr>
        <w:t xml:space="preserve"> в дальнейшем «</w:t>
      </w:r>
      <w:r w:rsidRPr="00423FF9">
        <w:rPr>
          <w:rFonts w:ascii="Arial" w:eastAsia="Times New Roman" w:hAnsi="Arial" w:cs="Arial"/>
          <w:b/>
          <w:bCs/>
          <w:color w:val="161616"/>
          <w:sz w:val="21"/>
          <w:szCs w:val="21"/>
          <w:lang w:eastAsia="ru-RU"/>
        </w:rPr>
        <w:t>Агентство</w:t>
      </w:r>
      <w:r w:rsidRPr="00423FF9">
        <w:rPr>
          <w:rFonts w:ascii="Arial" w:eastAsia="Times New Roman" w:hAnsi="Arial" w:cs="Arial"/>
          <w:color w:val="161616"/>
          <w:sz w:val="21"/>
          <w:szCs w:val="21"/>
          <w:lang w:eastAsia="ru-RU"/>
        </w:rPr>
        <w:t>», с одной стороны, и</w:t>
      </w:r>
      <w:r w:rsidR="006D510D">
        <w:rPr>
          <w:rFonts w:ascii="Arial" w:eastAsia="Times New Roman" w:hAnsi="Arial" w:cs="Arial"/>
          <w:color w:val="161616"/>
          <w:sz w:val="21"/>
          <w:szCs w:val="21"/>
          <w:lang w:eastAsia="ru-RU"/>
        </w:rPr>
        <w:t>_____________________________________________________,</w:t>
      </w:r>
      <w:r w:rsidRPr="00423FF9">
        <w:rPr>
          <w:rFonts w:ascii="Arial" w:eastAsia="Times New Roman" w:hAnsi="Arial" w:cs="Arial"/>
          <w:color w:val="161616"/>
          <w:sz w:val="21"/>
          <w:szCs w:val="21"/>
          <w:lang w:eastAsia="ru-RU"/>
        </w:rPr>
        <w:t xml:space="preserve"> </w:t>
      </w:r>
      <w:r w:rsidR="006D510D" w:rsidRPr="00423FF9">
        <w:rPr>
          <w:rFonts w:ascii="Arial" w:eastAsia="Times New Roman" w:hAnsi="Arial" w:cs="Arial"/>
          <w:color w:val="161616"/>
          <w:sz w:val="21"/>
          <w:szCs w:val="21"/>
          <w:lang w:eastAsia="ru-RU"/>
        </w:rPr>
        <w:t xml:space="preserve">именуемый в дальнейшем </w:t>
      </w:r>
      <w:r w:rsidRPr="00423FF9">
        <w:rPr>
          <w:rFonts w:ascii="Arial" w:eastAsia="Times New Roman" w:hAnsi="Arial" w:cs="Arial"/>
          <w:color w:val="161616"/>
          <w:sz w:val="21"/>
          <w:szCs w:val="21"/>
          <w:lang w:eastAsia="ru-RU"/>
        </w:rPr>
        <w:t>«</w:t>
      </w:r>
      <w:r w:rsidRPr="00423FF9">
        <w:rPr>
          <w:rFonts w:ascii="Arial" w:eastAsia="Times New Roman" w:hAnsi="Arial" w:cs="Arial"/>
          <w:b/>
          <w:bCs/>
          <w:color w:val="161616"/>
          <w:sz w:val="21"/>
          <w:szCs w:val="21"/>
          <w:lang w:eastAsia="ru-RU"/>
        </w:rPr>
        <w:t>Турист</w:t>
      </w:r>
      <w:r w:rsidRPr="00423FF9">
        <w:rPr>
          <w:rFonts w:ascii="Arial" w:eastAsia="Times New Roman" w:hAnsi="Arial" w:cs="Arial"/>
          <w:color w:val="161616"/>
          <w:sz w:val="21"/>
          <w:szCs w:val="21"/>
          <w:lang w:eastAsia="ru-RU"/>
        </w:rPr>
        <w:t>», с другой стороны, именуемые в дальнейшем «Сторо</w:t>
      </w:r>
      <w:r w:rsidR="00C26644">
        <w:rPr>
          <w:rFonts w:ascii="Arial" w:eastAsia="Times New Roman" w:hAnsi="Arial" w:cs="Arial"/>
          <w:color w:val="161616"/>
          <w:sz w:val="21"/>
          <w:szCs w:val="21"/>
          <w:lang w:eastAsia="ru-RU"/>
        </w:rPr>
        <w:t>ны», заключили настоящий Договор поручения</w:t>
      </w:r>
      <w:r w:rsidRPr="00423FF9">
        <w:rPr>
          <w:rFonts w:ascii="Arial" w:eastAsia="Times New Roman" w:hAnsi="Arial" w:cs="Arial"/>
          <w:color w:val="161616"/>
          <w:sz w:val="21"/>
          <w:szCs w:val="21"/>
          <w:lang w:eastAsia="ru-RU"/>
        </w:rPr>
        <w:t>, в дальнейшем «</w:t>
      </w:r>
      <w:r w:rsidRPr="00423FF9">
        <w:rPr>
          <w:rFonts w:ascii="Arial" w:eastAsia="Times New Roman" w:hAnsi="Arial" w:cs="Arial"/>
          <w:b/>
          <w:bCs/>
          <w:color w:val="161616"/>
          <w:sz w:val="21"/>
          <w:szCs w:val="21"/>
          <w:lang w:eastAsia="ru-RU"/>
        </w:rPr>
        <w:t>Договор</w:t>
      </w:r>
      <w:r w:rsidRPr="00423FF9">
        <w:rPr>
          <w:rFonts w:ascii="Arial" w:eastAsia="Times New Roman" w:hAnsi="Arial" w:cs="Arial"/>
          <w:color w:val="161616"/>
          <w:sz w:val="21"/>
          <w:szCs w:val="21"/>
          <w:lang w:eastAsia="ru-RU"/>
        </w:rPr>
        <w:t>», о нижеследующем:</w:t>
      </w:r>
    </w:p>
    <w:p w:rsidR="00423FF9" w:rsidRPr="00423FF9" w:rsidRDefault="00423FF9" w:rsidP="00423FF9">
      <w:pPr>
        <w:spacing w:before="900" w:after="375" w:line="390" w:lineRule="atLeast"/>
        <w:jc w:val="center"/>
        <w:outlineLvl w:val="2"/>
        <w:rPr>
          <w:rFonts w:ascii="Arial" w:eastAsia="Times New Roman" w:hAnsi="Arial" w:cs="Arial"/>
          <w:caps/>
          <w:color w:val="161616"/>
          <w:sz w:val="33"/>
          <w:szCs w:val="33"/>
          <w:lang w:eastAsia="ru-RU"/>
        </w:rPr>
      </w:pPr>
      <w:r w:rsidRPr="00423FF9">
        <w:rPr>
          <w:rFonts w:ascii="Arial" w:eastAsia="Times New Roman" w:hAnsi="Arial" w:cs="Arial"/>
          <w:caps/>
          <w:color w:val="161616"/>
          <w:sz w:val="33"/>
          <w:szCs w:val="33"/>
          <w:lang w:eastAsia="ru-RU"/>
        </w:rPr>
        <w:t>1. ПРЕДМЕТ ДОГОВОРА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1.1. Агентство, по поручению Туриста, за вознаграждение принимает на себя обязательства по бронированию, оплате</w:t>
      </w:r>
      <w:r w:rsidR="000E1F95">
        <w:rPr>
          <w:rFonts w:ascii="Arial" w:eastAsia="Times New Roman" w:hAnsi="Arial" w:cs="Arial"/>
          <w:color w:val="161616"/>
          <w:sz w:val="21"/>
          <w:szCs w:val="21"/>
          <w:lang w:eastAsia="ru-RU"/>
        </w:rPr>
        <w:t xml:space="preserve"> отдельных туристских услуг (далее по тексту -</w:t>
      </w:r>
      <w:r w:rsidRPr="00423FF9">
        <w:rPr>
          <w:rFonts w:ascii="Arial" w:eastAsia="Times New Roman" w:hAnsi="Arial" w:cs="Arial"/>
          <w:color w:val="161616"/>
          <w:sz w:val="21"/>
          <w:szCs w:val="21"/>
          <w:lang w:eastAsia="ru-RU"/>
        </w:rPr>
        <w:t xml:space="preserve"> </w:t>
      </w:r>
      <w:r w:rsidR="001C3C58">
        <w:rPr>
          <w:rFonts w:ascii="Arial" w:eastAsia="Times New Roman" w:hAnsi="Arial" w:cs="Arial"/>
          <w:color w:val="161616"/>
          <w:sz w:val="21"/>
          <w:szCs w:val="21"/>
          <w:lang w:eastAsia="ru-RU"/>
        </w:rPr>
        <w:t>туристического обслуживания</w:t>
      </w:r>
      <w:r w:rsidR="000E1F95">
        <w:rPr>
          <w:rFonts w:ascii="Arial" w:eastAsia="Times New Roman" w:hAnsi="Arial" w:cs="Arial"/>
          <w:color w:val="161616"/>
          <w:sz w:val="21"/>
          <w:szCs w:val="21"/>
          <w:lang w:eastAsia="ru-RU"/>
        </w:rPr>
        <w:t>)</w:t>
      </w:r>
      <w:r w:rsidR="001C3C58">
        <w:rPr>
          <w:rFonts w:ascii="Arial" w:eastAsia="Times New Roman" w:hAnsi="Arial" w:cs="Arial"/>
          <w:color w:val="161616"/>
          <w:sz w:val="21"/>
          <w:szCs w:val="21"/>
          <w:lang w:eastAsia="ru-RU"/>
        </w:rPr>
        <w:t xml:space="preserve"> или комплекса туристских услуг</w:t>
      </w:r>
      <w:r w:rsidR="000E1F95">
        <w:rPr>
          <w:rFonts w:ascii="Arial" w:eastAsia="Times New Roman" w:hAnsi="Arial" w:cs="Arial"/>
          <w:color w:val="161616"/>
          <w:sz w:val="21"/>
          <w:szCs w:val="21"/>
          <w:lang w:eastAsia="ru-RU"/>
        </w:rPr>
        <w:t xml:space="preserve"> (далее- туристского продукта)</w:t>
      </w:r>
      <w:r w:rsidRPr="00423FF9">
        <w:rPr>
          <w:rFonts w:ascii="Arial" w:eastAsia="Times New Roman" w:hAnsi="Arial" w:cs="Arial"/>
          <w:color w:val="161616"/>
          <w:sz w:val="21"/>
          <w:szCs w:val="21"/>
          <w:lang w:eastAsia="ru-RU"/>
        </w:rPr>
        <w:t xml:space="preserve">, а также по получению и передаче Туристу выездных документов (ваучера, авиабилета, страховки) для осуществления туристической поездки в порядке и на условиях, изложенных в настоящем договоре, а Турист обязуется оплатить подобранный и заказанный им тур </w:t>
      </w:r>
      <w:r w:rsidR="001C3C58">
        <w:rPr>
          <w:rFonts w:ascii="Arial" w:eastAsia="Times New Roman" w:hAnsi="Arial" w:cs="Arial"/>
          <w:color w:val="161616"/>
          <w:sz w:val="21"/>
          <w:szCs w:val="21"/>
          <w:lang w:eastAsia="ru-RU"/>
        </w:rPr>
        <w:t xml:space="preserve">(туристическое обслуживание) </w:t>
      </w:r>
      <w:r w:rsidRPr="00423FF9">
        <w:rPr>
          <w:rFonts w:ascii="Arial" w:eastAsia="Times New Roman" w:hAnsi="Arial" w:cs="Arial"/>
          <w:color w:val="161616"/>
          <w:sz w:val="21"/>
          <w:szCs w:val="21"/>
          <w:lang w:eastAsia="ru-RU"/>
        </w:rPr>
        <w:t>в соответствии с ценой договора. Везде, где по тексту договора указан Турист, имеются в виду также третьи лица, в интересах которых действует Турист, сопровождающие его (сопровождаемые им) лица, в том числе несовершеннолетние, или иной заказчик туристского продукта – юридическое лицо, либо Индивидуальный предприниматель без образования юридического лица. При заключении договора от имени юридического лица, уполномоченное лицо предоставляет доверенность.</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1.2. Туристский продукт, </w:t>
      </w:r>
      <w:r w:rsidR="00AD04E1">
        <w:rPr>
          <w:rFonts w:ascii="Arial" w:eastAsia="Times New Roman" w:hAnsi="Arial" w:cs="Arial"/>
          <w:color w:val="161616"/>
          <w:sz w:val="21"/>
          <w:szCs w:val="21"/>
          <w:lang w:eastAsia="ru-RU"/>
        </w:rPr>
        <w:t>формируется Туроператором</w:t>
      </w:r>
      <w:r w:rsidRPr="00423FF9">
        <w:rPr>
          <w:rFonts w:ascii="Arial" w:eastAsia="Times New Roman" w:hAnsi="Arial" w:cs="Arial"/>
          <w:color w:val="161616"/>
          <w:sz w:val="21"/>
          <w:szCs w:val="21"/>
          <w:lang w:eastAsia="ru-RU"/>
        </w:rPr>
        <w:t>. Туроператор является лицом (исполнителем), обеспечивающим оказание Туристу услуг, входящих в туристский продукт, и несет перед Туристом ответственность за неоказание или ненадлежащее оказание Туристу услуг, входящих в туристский продукт, независимо от того, кем должны были оказываться или оказывались эти услуги.</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1.3. В комплекс туристских услуг, </w:t>
      </w:r>
      <w:r w:rsidR="001C3C58">
        <w:rPr>
          <w:rFonts w:ascii="Arial" w:eastAsia="Times New Roman" w:hAnsi="Arial" w:cs="Arial"/>
          <w:color w:val="161616"/>
          <w:sz w:val="21"/>
          <w:szCs w:val="21"/>
          <w:lang w:eastAsia="ru-RU"/>
        </w:rPr>
        <w:t xml:space="preserve">либо в туристическое обслуживание </w:t>
      </w:r>
      <w:r w:rsidRPr="00423FF9">
        <w:rPr>
          <w:rFonts w:ascii="Arial" w:eastAsia="Times New Roman" w:hAnsi="Arial" w:cs="Arial"/>
          <w:color w:val="161616"/>
          <w:sz w:val="21"/>
          <w:szCs w:val="21"/>
          <w:lang w:eastAsia="ru-RU"/>
        </w:rPr>
        <w:t>могут входить:</w:t>
      </w:r>
    </w:p>
    <w:p w:rsidR="00423FF9" w:rsidRPr="00423FF9" w:rsidRDefault="00423FF9" w:rsidP="00423FF9">
      <w:pPr>
        <w:numPr>
          <w:ilvl w:val="0"/>
          <w:numId w:val="1"/>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услуги по размещению;</w:t>
      </w:r>
    </w:p>
    <w:p w:rsidR="00423FF9" w:rsidRPr="00423FF9" w:rsidRDefault="00423FF9" w:rsidP="00423FF9">
      <w:pPr>
        <w:numPr>
          <w:ilvl w:val="0"/>
          <w:numId w:val="1"/>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услуги по перевозке, трансфер;</w:t>
      </w:r>
    </w:p>
    <w:p w:rsidR="00423FF9" w:rsidRPr="00423FF9" w:rsidRDefault="00423FF9" w:rsidP="00423FF9">
      <w:pPr>
        <w:numPr>
          <w:ilvl w:val="0"/>
          <w:numId w:val="1"/>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экскурсионные услуги;</w:t>
      </w:r>
    </w:p>
    <w:p w:rsidR="00423FF9" w:rsidRPr="00423FF9" w:rsidRDefault="00423FF9" w:rsidP="00423FF9">
      <w:pPr>
        <w:numPr>
          <w:ilvl w:val="0"/>
          <w:numId w:val="1"/>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медицинское страхование, страхование расходов, возникших вследствие отмены поездки за границу или изменения сроков пребывания за границей;</w:t>
      </w:r>
    </w:p>
    <w:p w:rsidR="00423FF9" w:rsidRPr="00423FF9" w:rsidRDefault="00423FF9" w:rsidP="00423FF9">
      <w:pPr>
        <w:numPr>
          <w:ilvl w:val="0"/>
          <w:numId w:val="1"/>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содействие в оформлении въездной визы;</w:t>
      </w:r>
    </w:p>
    <w:p w:rsidR="00423FF9" w:rsidRPr="00423FF9" w:rsidRDefault="00423FF9" w:rsidP="00423FF9">
      <w:pPr>
        <w:numPr>
          <w:ilvl w:val="0"/>
          <w:numId w:val="1"/>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иные услуги, указанные в Заявке на бронирование.</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1.4. Агентство предоставляет Туристу достоверные сведения о составе и характеристиках услуг, входящих в туристский продукт. Услуги, входящие в туристский продукт,</w:t>
      </w:r>
      <w:r w:rsidR="001C3C58">
        <w:rPr>
          <w:rFonts w:ascii="Arial" w:eastAsia="Times New Roman" w:hAnsi="Arial" w:cs="Arial"/>
          <w:color w:val="161616"/>
          <w:sz w:val="21"/>
          <w:szCs w:val="21"/>
          <w:lang w:eastAsia="ru-RU"/>
        </w:rPr>
        <w:t xml:space="preserve"> и туристическое обслуживание,</w:t>
      </w:r>
      <w:r w:rsidRPr="00423FF9">
        <w:rPr>
          <w:rFonts w:ascii="Arial" w:eastAsia="Times New Roman" w:hAnsi="Arial" w:cs="Arial"/>
          <w:color w:val="161616"/>
          <w:sz w:val="21"/>
          <w:szCs w:val="21"/>
          <w:lang w:eastAsia="ru-RU"/>
        </w:rPr>
        <w:t xml:space="preserve"> непосредственно оказываются Туристу третьими лицами – туроператором, перевозчиком, отелем или иным средством размещения, </w:t>
      </w:r>
      <w:r w:rsidRPr="00423FF9">
        <w:rPr>
          <w:rFonts w:ascii="Arial" w:eastAsia="Times New Roman" w:hAnsi="Arial" w:cs="Arial"/>
          <w:color w:val="161616"/>
          <w:sz w:val="21"/>
          <w:szCs w:val="21"/>
          <w:lang w:eastAsia="ru-RU"/>
        </w:rPr>
        <w:lastRenderedPageBreak/>
        <w:t>страховщиком и прочими лицами, предоставляющими услуги, входящие в туристский продукт.</w:t>
      </w:r>
    </w:p>
    <w:p w:rsid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1.5. Туристский продукт требует предварительного бронирования и подтверждения Агентством наличия такого продукта у Туроператора.</w:t>
      </w:r>
    </w:p>
    <w:p w:rsidR="002C3DA4" w:rsidRPr="00423FF9" w:rsidRDefault="002C3DA4" w:rsidP="00423FF9">
      <w:pPr>
        <w:spacing w:before="100" w:beforeAutospacing="1" w:after="100" w:afterAutospacing="1" w:line="240" w:lineRule="auto"/>
        <w:jc w:val="both"/>
        <w:rPr>
          <w:rFonts w:ascii="Arial" w:eastAsia="Times New Roman" w:hAnsi="Arial" w:cs="Arial"/>
          <w:color w:val="161616"/>
          <w:sz w:val="21"/>
          <w:szCs w:val="21"/>
          <w:lang w:eastAsia="ru-RU"/>
        </w:rPr>
      </w:pPr>
    </w:p>
    <w:p w:rsidR="00423FF9" w:rsidRPr="00423FF9" w:rsidRDefault="00423FF9" w:rsidP="00423FF9">
      <w:pPr>
        <w:spacing w:before="900" w:after="375" w:line="390" w:lineRule="atLeast"/>
        <w:jc w:val="center"/>
        <w:outlineLvl w:val="2"/>
        <w:rPr>
          <w:rFonts w:ascii="Arial" w:eastAsia="Times New Roman" w:hAnsi="Arial" w:cs="Arial"/>
          <w:caps/>
          <w:color w:val="161616"/>
          <w:sz w:val="33"/>
          <w:szCs w:val="33"/>
          <w:lang w:eastAsia="ru-RU"/>
        </w:rPr>
      </w:pPr>
      <w:r w:rsidRPr="00423FF9">
        <w:rPr>
          <w:rFonts w:ascii="Arial" w:eastAsia="Times New Roman" w:hAnsi="Arial" w:cs="Arial"/>
          <w:caps/>
          <w:color w:val="161616"/>
          <w:sz w:val="33"/>
          <w:szCs w:val="33"/>
          <w:lang w:eastAsia="ru-RU"/>
        </w:rPr>
        <w:t>2. ПРАВА И ОБЯЗАННОСТИ СТОРОН</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2.1. Агентство обязуется:</w:t>
      </w:r>
    </w:p>
    <w:p w:rsid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2.1.1. Обязуется предоставить Заказчику полную и достоверную информацию об особенностях и потребительских свойствах тура, предусмотренную ФЗ «Об основах туристской деятельности в Российской Федерации» и «Порядком оказания услуг по реализации туристского продукта», утвержденным Правительством РФ, содержащуюся в Памятке туристу и Справочной информации по программе тура, иных приложениях к настоящему Договору, а также предоставить Заказчику иную информацию, необходимую для совершения туристской поездки в соответствии с условиями настоящего Договора. Совершить юридические и иные действия, направленные на подбор, бронирование и оплату туристского продукта, соответствующего характеристикам, указанным в Заявке на бронирование. Передать указанный туристский продукт Туристу.</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2.1.2. Предоставить Туристу информацию:</w:t>
      </w:r>
    </w:p>
    <w:p w:rsidR="00423FF9" w:rsidRPr="00423FF9" w:rsidRDefault="00423FF9" w:rsidP="00423FF9">
      <w:pPr>
        <w:numPr>
          <w:ilvl w:val="0"/>
          <w:numId w:val="2"/>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о потребительских свойствах туристского продукта;</w:t>
      </w:r>
    </w:p>
    <w:p w:rsidR="00423FF9" w:rsidRPr="00423FF9" w:rsidRDefault="00423FF9" w:rsidP="00423FF9">
      <w:pPr>
        <w:numPr>
          <w:ilvl w:val="0"/>
          <w:numId w:val="2"/>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о правилах въезда в страну (место) временного пребывания и выезда из страны (места) временного пребывания, об основных документах, необходимых для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423FF9" w:rsidRPr="00423FF9" w:rsidRDefault="00423FF9" w:rsidP="00423FF9">
      <w:pPr>
        <w:numPr>
          <w:ilvl w:val="0"/>
          <w:numId w:val="2"/>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о таможенных, пограничных, медицинских, санитарно-эпидемиологических и иных правилах (в объеме, необходимом для совершения путешествия);</w:t>
      </w:r>
    </w:p>
    <w:p w:rsidR="00423FF9" w:rsidRPr="00423FF9" w:rsidRDefault="00423FF9" w:rsidP="00423FF9">
      <w:pPr>
        <w:numPr>
          <w:ilvl w:val="0"/>
          <w:numId w:val="2"/>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423FF9" w:rsidRPr="00423FF9" w:rsidRDefault="00423FF9" w:rsidP="00423FF9">
      <w:pPr>
        <w:numPr>
          <w:ilvl w:val="0"/>
          <w:numId w:val="2"/>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о национальных и религиозных особенностях страны (места) временного пребывания;</w:t>
      </w:r>
    </w:p>
    <w:p w:rsidR="00423FF9" w:rsidRPr="00423FF9" w:rsidRDefault="00423FF9" w:rsidP="00423FF9">
      <w:pPr>
        <w:numPr>
          <w:ilvl w:val="0"/>
          <w:numId w:val="2"/>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rsidR="00423FF9" w:rsidRPr="00423FF9" w:rsidRDefault="00423FF9" w:rsidP="00423FF9">
      <w:pPr>
        <w:numPr>
          <w:ilvl w:val="0"/>
          <w:numId w:val="2"/>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w:t>
      </w:r>
    </w:p>
    <w:p w:rsidR="00423FF9" w:rsidRPr="00423FF9" w:rsidRDefault="00423FF9" w:rsidP="00423FF9">
      <w:pPr>
        <w:numPr>
          <w:ilvl w:val="0"/>
          <w:numId w:val="2"/>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о порядке и сроках предъявления Туристом требований к организации, предоставившей Туроператору финансовое обеспечение, сведения об указанной организации, а также об основаниях для осуществления выплат по договору страхования ответственности туроператора или по банковской гарантии.</w:t>
      </w:r>
    </w:p>
    <w:p w:rsidR="00423FF9" w:rsidRPr="00423FF9" w:rsidRDefault="00423FF9" w:rsidP="00423FF9">
      <w:pPr>
        <w:numPr>
          <w:ilvl w:val="0"/>
          <w:numId w:val="2"/>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lastRenderedPageBreak/>
        <w:t>уведомить туриста о изменениях по программе Подписанием договора Турист подтверждает свое ознакомление с указанной информацией и получение соответствующих материалов.</w:t>
      </w:r>
    </w:p>
    <w:p w:rsid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2.1.3. Представить Туристу Акт в порядке и сроки, которые установлены договором.</w:t>
      </w:r>
    </w:p>
    <w:p w:rsidR="005E1D8C" w:rsidRPr="00423FF9" w:rsidRDefault="005E1D8C" w:rsidP="005E1D8C">
      <w:pPr>
        <w:spacing w:before="100" w:beforeAutospacing="1" w:after="100" w:afterAutospacing="1" w:line="240" w:lineRule="auto"/>
        <w:jc w:val="both"/>
        <w:rPr>
          <w:rFonts w:ascii="Arial" w:eastAsia="Times New Roman" w:hAnsi="Arial" w:cs="Arial"/>
          <w:color w:val="161616"/>
          <w:sz w:val="21"/>
          <w:szCs w:val="21"/>
          <w:lang w:eastAsia="ru-RU"/>
        </w:rPr>
      </w:pPr>
      <w:r>
        <w:rPr>
          <w:rFonts w:ascii="Arial" w:eastAsia="Times New Roman" w:hAnsi="Arial" w:cs="Arial"/>
          <w:color w:val="161616"/>
          <w:sz w:val="21"/>
          <w:szCs w:val="21"/>
          <w:lang w:eastAsia="ru-RU"/>
        </w:rPr>
        <w:t xml:space="preserve">2.1.4. </w:t>
      </w:r>
      <w:r w:rsidRPr="00A4651F">
        <w:rPr>
          <w:rFonts w:ascii="Arial" w:eastAsia="Times New Roman" w:hAnsi="Arial" w:cs="Arial"/>
          <w:color w:val="161616"/>
          <w:sz w:val="21"/>
          <w:szCs w:val="21"/>
          <w:lang w:eastAsia="ru-RU"/>
        </w:rPr>
        <w:t xml:space="preserve">Принять необходимые меры по обеспечению безопасности персональных данных </w:t>
      </w:r>
      <w:r>
        <w:rPr>
          <w:rFonts w:ascii="Arial" w:eastAsia="Times New Roman" w:hAnsi="Arial" w:cs="Arial"/>
          <w:color w:val="161616"/>
          <w:sz w:val="21"/>
          <w:szCs w:val="21"/>
          <w:lang w:eastAsia="ru-RU"/>
        </w:rPr>
        <w:t>Туриста</w:t>
      </w:r>
      <w:r w:rsidRPr="00A4651F">
        <w:rPr>
          <w:rFonts w:ascii="Arial" w:eastAsia="Times New Roman" w:hAnsi="Arial" w:cs="Arial"/>
          <w:color w:val="161616"/>
          <w:sz w:val="21"/>
          <w:szCs w:val="21"/>
          <w:lang w:eastAsia="ru-RU"/>
        </w:rPr>
        <w:t>, в том числе при их обработке и использовании в соответствии с Федеральным законом от 27.07.2006 N 152-ФЗ «О персональных данных».</w:t>
      </w:r>
    </w:p>
    <w:p w:rsidR="005E1D8C" w:rsidRDefault="005E1D8C" w:rsidP="00423FF9">
      <w:pPr>
        <w:spacing w:before="100" w:beforeAutospacing="1" w:after="100" w:afterAutospacing="1" w:line="240" w:lineRule="auto"/>
        <w:jc w:val="both"/>
        <w:rPr>
          <w:rFonts w:ascii="Arial" w:eastAsia="Times New Roman" w:hAnsi="Arial" w:cs="Arial"/>
          <w:color w:val="161616"/>
          <w:sz w:val="21"/>
          <w:szCs w:val="21"/>
          <w:lang w:eastAsia="ru-RU"/>
        </w:rPr>
      </w:pPr>
    </w:p>
    <w:p w:rsidR="007357A2" w:rsidRDefault="007357A2" w:rsidP="00423FF9">
      <w:pPr>
        <w:spacing w:before="100" w:beforeAutospacing="1" w:after="100" w:afterAutospacing="1" w:line="240" w:lineRule="auto"/>
        <w:jc w:val="both"/>
        <w:rPr>
          <w:rFonts w:ascii="Arial" w:eastAsia="Times New Roman" w:hAnsi="Arial" w:cs="Arial"/>
          <w:color w:val="161616"/>
          <w:sz w:val="21"/>
          <w:szCs w:val="21"/>
          <w:lang w:eastAsia="ru-RU"/>
        </w:rPr>
      </w:pPr>
    </w:p>
    <w:p w:rsidR="007357A2" w:rsidRPr="00423FF9" w:rsidRDefault="007357A2" w:rsidP="00423FF9">
      <w:pPr>
        <w:spacing w:before="100" w:beforeAutospacing="1" w:after="100" w:afterAutospacing="1" w:line="240" w:lineRule="auto"/>
        <w:jc w:val="both"/>
        <w:rPr>
          <w:rFonts w:ascii="Arial" w:eastAsia="Times New Roman" w:hAnsi="Arial" w:cs="Arial"/>
          <w:color w:val="161616"/>
          <w:sz w:val="21"/>
          <w:szCs w:val="21"/>
          <w:lang w:eastAsia="ru-RU"/>
        </w:rPr>
      </w:pP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2.2. Агентство вправе:</w:t>
      </w:r>
    </w:p>
    <w:p w:rsid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2.2.1. Отказаться от исполнения договора в случае нарушения Туристом порядка оплаты, а также в случаях не предоставления или несвоевременного предоставления Туристом сведений, а </w:t>
      </w:r>
      <w:r w:rsidR="00DE2ADA" w:rsidRPr="00423FF9">
        <w:rPr>
          <w:rFonts w:ascii="Arial" w:eastAsia="Times New Roman" w:hAnsi="Arial" w:cs="Arial"/>
          <w:color w:val="161616"/>
          <w:sz w:val="21"/>
          <w:szCs w:val="21"/>
          <w:lang w:eastAsia="ru-RU"/>
        </w:rPr>
        <w:t>также</w:t>
      </w:r>
      <w:r w:rsidRPr="00423FF9">
        <w:rPr>
          <w:rFonts w:ascii="Arial" w:eastAsia="Times New Roman" w:hAnsi="Arial" w:cs="Arial"/>
          <w:color w:val="161616"/>
          <w:sz w:val="21"/>
          <w:szCs w:val="21"/>
          <w:lang w:eastAsia="ru-RU"/>
        </w:rPr>
        <w:t xml:space="preserve"> недостоверных сведений и документов, необходимых для исполнения договора или нарушения Туристом </w:t>
      </w:r>
      <w:r w:rsidR="00826E1B" w:rsidRPr="00423FF9">
        <w:rPr>
          <w:rFonts w:ascii="Arial" w:eastAsia="Times New Roman" w:hAnsi="Arial" w:cs="Arial"/>
          <w:color w:val="161616"/>
          <w:sz w:val="21"/>
          <w:szCs w:val="21"/>
          <w:lang w:eastAsia="ru-RU"/>
        </w:rPr>
        <w:t>иных обязанностей,</w:t>
      </w:r>
      <w:r w:rsidRPr="00423FF9">
        <w:rPr>
          <w:rFonts w:ascii="Arial" w:eastAsia="Times New Roman" w:hAnsi="Arial" w:cs="Arial"/>
          <w:color w:val="161616"/>
          <w:sz w:val="21"/>
          <w:szCs w:val="21"/>
          <w:lang w:eastAsia="ru-RU"/>
        </w:rPr>
        <w:t xml:space="preserve"> установленных настоящим Договором.</w:t>
      </w:r>
    </w:p>
    <w:p w:rsidR="00F06BCF" w:rsidRPr="00423FF9" w:rsidRDefault="00F06BCF"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F06BCF">
        <w:rPr>
          <w:rFonts w:ascii="Arial" w:eastAsia="Times New Roman" w:hAnsi="Arial" w:cs="Arial"/>
          <w:color w:val="161616"/>
          <w:sz w:val="21"/>
          <w:szCs w:val="21"/>
          <w:lang w:eastAsia="ru-RU"/>
        </w:rPr>
        <w:t xml:space="preserve">2.2.2. Обрабатывать персональные данные </w:t>
      </w:r>
      <w:r>
        <w:rPr>
          <w:rFonts w:ascii="Arial" w:eastAsia="Times New Roman" w:hAnsi="Arial" w:cs="Arial"/>
          <w:color w:val="161616"/>
          <w:sz w:val="21"/>
          <w:szCs w:val="21"/>
          <w:lang w:eastAsia="ru-RU"/>
        </w:rPr>
        <w:t>Туриста</w:t>
      </w:r>
      <w:r w:rsidRPr="00F06BCF">
        <w:rPr>
          <w:rFonts w:ascii="Arial" w:eastAsia="Times New Roman" w:hAnsi="Arial" w:cs="Arial"/>
          <w:color w:val="161616"/>
          <w:sz w:val="21"/>
          <w:szCs w:val="21"/>
          <w:lang w:eastAsia="ru-RU"/>
        </w:rPr>
        <w:t xml:space="preserve"> путем их представления третьим лицам, в том числе, но не ограничиваясь, посредством передачи с целью получения визы, а также с целью отслеживания статуса документов в рамках исполнения всех обязательств по Договору в соответствии с Федеральным законом от 27.07.2006 N 152-ФЗ «О персональных данных».</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2.3. Турист обязуется:</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2.3.2. Произвести оплату в соответствии с Разделом 3 настоящего договора.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2.3.3. Не позднее  </w:t>
      </w:r>
      <w:r w:rsidR="00DE2ADA">
        <w:rPr>
          <w:rFonts w:ascii="Arial" w:eastAsia="Times New Roman" w:hAnsi="Arial" w:cs="Arial"/>
          <w:color w:val="161616"/>
          <w:sz w:val="21"/>
          <w:szCs w:val="21"/>
          <w:lang w:eastAsia="ru-RU"/>
        </w:rPr>
        <w:t xml:space="preserve">14 </w:t>
      </w:r>
      <w:r w:rsidRPr="00423FF9">
        <w:rPr>
          <w:rFonts w:ascii="Arial" w:eastAsia="Times New Roman" w:hAnsi="Arial" w:cs="Arial"/>
          <w:color w:val="161616"/>
          <w:sz w:val="21"/>
          <w:szCs w:val="21"/>
          <w:lang w:eastAsia="ru-RU"/>
        </w:rPr>
        <w:t>дней  с момента заключения договора, (если Агентством не установлен иной срок) предоставить комплект документов в объеме, необходимом для исполнения договора, сообщить сведения и предоставить прочую информацию, имеющие отношение к исполнению договора; В случае не соблюдения сроков предоставления или неполного предоставления необходимого комплекта документов, Агентство не несет ответственности за последствия, вызванные несвоевременной подачей документов, предоставления неполного пакета документов или предоставления недостоверной информации. За правильность оформления предоставляемых Туристом документов для тура, достоверность указанных в них сведений, Турист отвечает самостоятельно.</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2.3.4. Довести до сведения Агентства и самостоятельно урегулировать (по мере возможности) вопросы, препятствующие возможности осуществления туристической поездки, к которым в том числе относятся:</w:t>
      </w:r>
    </w:p>
    <w:p w:rsidR="00423FF9" w:rsidRPr="00423FF9" w:rsidRDefault="00423FF9" w:rsidP="00423FF9">
      <w:pPr>
        <w:numPr>
          <w:ilvl w:val="0"/>
          <w:numId w:val="3"/>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различного рода заболевания и связанные с ними медицинские противопоказания (смена климатических условий, особенности национальной кухни и т.п.)</w:t>
      </w:r>
    </w:p>
    <w:p w:rsidR="00423FF9" w:rsidRPr="00423FF9" w:rsidRDefault="00423FF9" w:rsidP="00423FF9">
      <w:pPr>
        <w:numPr>
          <w:ilvl w:val="0"/>
          <w:numId w:val="3"/>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ограничения на право выезда из РФ, наложенные Федеральной службой судебных приставов-исполнителей, или иными компетентными органами;</w:t>
      </w:r>
    </w:p>
    <w:p w:rsidR="00423FF9" w:rsidRPr="00423FF9" w:rsidRDefault="00423FF9" w:rsidP="00423FF9">
      <w:pPr>
        <w:numPr>
          <w:ilvl w:val="0"/>
          <w:numId w:val="3"/>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lastRenderedPageBreak/>
        <w:t>иностранное гражданство Туриста, установленный визовый режим между страной выезда и страной, гражданином которой является Турист, в случае, если он не является гражданином РФ;</w:t>
      </w:r>
    </w:p>
    <w:p w:rsidR="00423FF9" w:rsidRPr="00423FF9" w:rsidRDefault="00423FF9" w:rsidP="00423FF9">
      <w:pPr>
        <w:numPr>
          <w:ilvl w:val="0"/>
          <w:numId w:val="3"/>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необходимость получения Туристом специальных разрешений или согласований от третьих лиц или компетентных органов, в том числе: согласие на выезд ребенка за границу, получения ребенком собственного загранпаспорта, </w:t>
      </w:r>
      <w:proofErr w:type="spellStart"/>
      <w:r w:rsidRPr="00423FF9">
        <w:rPr>
          <w:rFonts w:ascii="Arial" w:eastAsia="Times New Roman" w:hAnsi="Arial" w:cs="Arial"/>
          <w:color w:val="161616"/>
          <w:sz w:val="21"/>
          <w:szCs w:val="21"/>
          <w:lang w:eastAsia="ru-RU"/>
        </w:rPr>
        <w:t>вписания</w:t>
      </w:r>
      <w:proofErr w:type="spellEnd"/>
      <w:r w:rsidRPr="00423FF9">
        <w:rPr>
          <w:rFonts w:ascii="Arial" w:eastAsia="Times New Roman" w:hAnsi="Arial" w:cs="Arial"/>
          <w:color w:val="161616"/>
          <w:sz w:val="21"/>
          <w:szCs w:val="21"/>
          <w:lang w:eastAsia="ru-RU"/>
        </w:rPr>
        <w:t xml:space="preserve"> ребенка в загранпаспорт родителя, вклеивания фотографии ребенка (старше 6-ти лет) в загранпаспорт родителя, оформление нотариальной доверенности в случае выезда несовершеннолетнего без сопровождения родителей, либо с одним из родителей, разрешения на вывоз оружия, животных, художественных ценностей и пр.</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2.3.5. В связи с участившимися изменениями в чартерной полетной программе Туроператор рекомендует Туристу перед началом тура (за сутки до вылета) уточнить время и место вылета, сроки проведения поездки, расписание авиарейсов, место и время сбора группы, прочие существенные даты и сроки связавшись с Агентством или Туроператором.</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2.3.6. До начала поездки получить документы, необходимые для осуществления поездки в офисе Агентства (в некоторых случаях, с учетом особенностей туристского продукта в аэропорту/на вокзале у представителя Агентства или Туроператора). Осмотреть документы, и в случае обнаружения в документах недостатков немедленно известить об этом Агентство, либо представителя Агентства/Туроператора.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2.3.7. Прибыть в аэропорт на регистрацию не позднее чем, за 3 часа до вылета самолета для самостоятельного прохождения пограничного и таможенного контроля; Неявка (опоздание) к отправлению </w:t>
      </w:r>
      <w:r w:rsidR="00DE2ADA" w:rsidRPr="00423FF9">
        <w:rPr>
          <w:rFonts w:ascii="Arial" w:eastAsia="Times New Roman" w:hAnsi="Arial" w:cs="Arial"/>
          <w:color w:val="161616"/>
          <w:sz w:val="21"/>
          <w:szCs w:val="21"/>
          <w:lang w:eastAsia="ru-RU"/>
        </w:rPr>
        <w:t>по любым причинам</w:t>
      </w:r>
      <w:r w:rsidRPr="00423FF9">
        <w:rPr>
          <w:rFonts w:ascii="Arial" w:eastAsia="Times New Roman" w:hAnsi="Arial" w:cs="Arial"/>
          <w:color w:val="161616"/>
          <w:sz w:val="21"/>
          <w:szCs w:val="21"/>
          <w:lang w:eastAsia="ru-RU"/>
        </w:rPr>
        <w:t xml:space="preserve"> приравнивается к отказу Туриста от исполнения договора.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2.3.8. Соблюдать пограничные и таможенные правила РФ и посещаемой страны, правила авиакомпании по провозу багажа, соблюдать во время путешествия правила личной безопасности, соблюдать правила проживания в отелях, общепринятые нормы поведения, уважать традиции, обычаи, религиозные верования страны временного пребывания.</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2.3.9. Оплатить до выезда из отеля счета за пользование мини-баром в номере, телефонные переговоры, и другие дополнительные услуги отеля.</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2.3.10. Незамедлительно информировать Агентство, а также представителей принимающей стороны о неоказании или ненадлежащем оказании туристских услуг со стороны третьих лиц.</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2.3.11. Турист берет на себя всю ответственность, включая финансовую, за любые совершенные им действия или решения, принимаемые в ходе поездки, а также несет ответственность за соблюдение законодательства страны пребывания.</w:t>
      </w:r>
    </w:p>
    <w:p w:rsid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2.3.12. В том случае, если Турист, заключил настоящий договор не только от своего имени, но также от имени и в интересах всех лиц, указанных в Договоре</w:t>
      </w:r>
      <w:r w:rsidR="00FF64D8">
        <w:rPr>
          <w:rFonts w:ascii="Arial" w:eastAsia="Times New Roman" w:hAnsi="Arial" w:cs="Arial"/>
          <w:color w:val="161616"/>
          <w:sz w:val="21"/>
          <w:szCs w:val="21"/>
          <w:lang w:eastAsia="ru-RU"/>
        </w:rPr>
        <w:t xml:space="preserve"> </w:t>
      </w:r>
      <w:r w:rsidRPr="00423FF9">
        <w:rPr>
          <w:rFonts w:ascii="Arial" w:eastAsia="Times New Roman" w:hAnsi="Arial" w:cs="Arial"/>
          <w:color w:val="161616"/>
          <w:sz w:val="21"/>
          <w:szCs w:val="21"/>
          <w:lang w:eastAsia="ru-RU"/>
        </w:rPr>
        <w:t>– ознакомить участников путешествия с содержанием договора и со всей информацией, предоставленной Агентством Туристу. При этом Турист гарантирует наличие у себя полномочий на осуществление сделки в чужих интересах.</w:t>
      </w:r>
      <w:r w:rsidR="00156409" w:rsidRPr="00156409">
        <w:rPr>
          <w:rFonts w:ascii="Arial" w:eastAsia="Times New Roman" w:hAnsi="Arial" w:cs="Arial"/>
          <w:color w:val="161616"/>
          <w:sz w:val="21"/>
          <w:szCs w:val="21"/>
          <w:lang w:eastAsia="ru-RU"/>
        </w:rPr>
        <w:t xml:space="preserve"> в соответствии с Федеральным законом «О персональных данных» №152-ФЗ» от 27.07.2006 г. </w:t>
      </w:r>
      <w:r w:rsidR="00156409">
        <w:rPr>
          <w:rFonts w:ascii="Arial" w:eastAsia="Times New Roman" w:hAnsi="Arial" w:cs="Arial"/>
          <w:color w:val="161616"/>
          <w:sz w:val="21"/>
          <w:szCs w:val="21"/>
          <w:lang w:eastAsia="ru-RU"/>
        </w:rPr>
        <w:t>Турист</w:t>
      </w:r>
      <w:r w:rsidR="00156409" w:rsidRPr="00156409">
        <w:rPr>
          <w:rFonts w:ascii="Arial" w:eastAsia="Times New Roman" w:hAnsi="Arial" w:cs="Arial"/>
          <w:color w:val="161616"/>
          <w:sz w:val="21"/>
          <w:szCs w:val="21"/>
          <w:lang w:eastAsia="ru-RU"/>
        </w:rPr>
        <w:t xml:space="preserve">, заключая настоящий Договор, тем самым, дает согласие на обработку своих персональных данных </w:t>
      </w:r>
      <w:r w:rsidR="00605AA9">
        <w:rPr>
          <w:rFonts w:ascii="Arial" w:eastAsia="Times New Roman" w:hAnsi="Arial" w:cs="Arial"/>
          <w:color w:val="161616"/>
          <w:sz w:val="21"/>
          <w:szCs w:val="21"/>
          <w:lang w:eastAsia="ru-RU"/>
        </w:rPr>
        <w:t>Агентством</w:t>
      </w:r>
      <w:r w:rsidR="00156409" w:rsidRPr="00156409">
        <w:rPr>
          <w:rFonts w:ascii="Arial" w:eastAsia="Times New Roman" w:hAnsi="Arial" w:cs="Arial"/>
          <w:color w:val="161616"/>
          <w:sz w:val="21"/>
          <w:szCs w:val="21"/>
          <w:lang w:eastAsia="ru-RU"/>
        </w:rPr>
        <w:t>.</w:t>
      </w:r>
    </w:p>
    <w:p w:rsidR="00271385" w:rsidRPr="00423FF9" w:rsidRDefault="00271385"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lastRenderedPageBreak/>
        <w:t>2.3.1</w:t>
      </w:r>
      <w:r>
        <w:rPr>
          <w:rFonts w:ascii="Arial" w:eastAsia="Times New Roman" w:hAnsi="Arial" w:cs="Arial"/>
          <w:color w:val="161616"/>
          <w:sz w:val="21"/>
          <w:szCs w:val="21"/>
          <w:lang w:eastAsia="ru-RU"/>
        </w:rPr>
        <w:t>3</w:t>
      </w:r>
      <w:r w:rsidRPr="00423FF9">
        <w:rPr>
          <w:rFonts w:ascii="Arial" w:eastAsia="Times New Roman" w:hAnsi="Arial" w:cs="Arial"/>
          <w:color w:val="161616"/>
          <w:sz w:val="21"/>
          <w:szCs w:val="21"/>
          <w:lang w:eastAsia="ru-RU"/>
        </w:rPr>
        <w:t xml:space="preserve">. </w:t>
      </w:r>
      <w:r w:rsidRPr="00271385">
        <w:rPr>
          <w:rFonts w:ascii="Arial" w:eastAsia="Times New Roman" w:hAnsi="Arial" w:cs="Arial"/>
          <w:color w:val="161616"/>
          <w:sz w:val="21"/>
          <w:szCs w:val="21"/>
          <w:lang w:eastAsia="ru-RU"/>
        </w:rPr>
        <w:t xml:space="preserve">Предоставить письменное согласие на обработку и передачу своих персональных данных </w:t>
      </w:r>
      <w:r w:rsidR="00605AA9">
        <w:rPr>
          <w:rFonts w:ascii="Arial" w:eastAsia="Times New Roman" w:hAnsi="Arial" w:cs="Arial"/>
          <w:color w:val="161616"/>
          <w:sz w:val="21"/>
          <w:szCs w:val="21"/>
          <w:lang w:eastAsia="ru-RU"/>
        </w:rPr>
        <w:t>Агентству</w:t>
      </w:r>
      <w:r w:rsidRPr="00271385">
        <w:rPr>
          <w:rFonts w:ascii="Arial" w:eastAsia="Times New Roman" w:hAnsi="Arial" w:cs="Arial"/>
          <w:color w:val="161616"/>
          <w:sz w:val="21"/>
          <w:szCs w:val="21"/>
          <w:lang w:eastAsia="ru-RU"/>
        </w:rPr>
        <w:t xml:space="preserve"> и третьим лицам для исполнения настоящего Договора (в том числе для оформления виз, проездных документов, бронирования гостиницы).</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2.4. Турист вправе:</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2.4.1. Отразить существенные для него условия поездки в Заявке на бронирование.</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2.4.2. Получить при заключении договора полную и достоверную информацию о туре.</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2.4.3. Потребовать возмещения убытков и компенсации морального вреда в случае неисполнения условий договора в порядке, установленном девствующим законодательством РФ.</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2.4.4. В случае неисполнения Туроператором обязательств по оказанию Туристу услуг, входящих в состав туристского продукта, либо в случае обнаружения в туристском продукте существенных недостатков, Турист вправе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 предоставившей Туроператору финансовое обеспечение.</w:t>
      </w:r>
    </w:p>
    <w:p w:rsidR="00423FF9" w:rsidRPr="00423FF9" w:rsidRDefault="00423FF9" w:rsidP="00423FF9">
      <w:pPr>
        <w:spacing w:before="900" w:after="375" w:line="390" w:lineRule="atLeast"/>
        <w:jc w:val="center"/>
        <w:outlineLvl w:val="2"/>
        <w:rPr>
          <w:rFonts w:ascii="Arial" w:eastAsia="Times New Roman" w:hAnsi="Arial" w:cs="Arial"/>
          <w:caps/>
          <w:color w:val="161616"/>
          <w:sz w:val="33"/>
          <w:szCs w:val="33"/>
          <w:lang w:eastAsia="ru-RU"/>
        </w:rPr>
      </w:pPr>
      <w:r w:rsidRPr="00423FF9">
        <w:rPr>
          <w:rFonts w:ascii="Arial" w:eastAsia="Times New Roman" w:hAnsi="Arial" w:cs="Arial"/>
          <w:caps/>
          <w:color w:val="161616"/>
          <w:sz w:val="33"/>
          <w:szCs w:val="33"/>
          <w:lang w:eastAsia="ru-RU"/>
        </w:rPr>
        <w:t>3. ПОРЯДОК ОРГАНИЗАЦИИ ПОЕЗДКИ. УСЛОВИЯ ОПЛАТЫ</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3.1. Заявка на бронирование туристского продукта оформляется в письменном виде и служит основанием для расчета стоимости туристского продукта. При оформлении Заявки на бронирование Турист вносит предоплату в </w:t>
      </w:r>
      <w:r w:rsidR="00EA35D5">
        <w:rPr>
          <w:rFonts w:ascii="Arial" w:eastAsia="Times New Roman" w:hAnsi="Arial" w:cs="Arial"/>
          <w:color w:val="161616"/>
          <w:sz w:val="21"/>
          <w:szCs w:val="21"/>
          <w:lang w:eastAsia="ru-RU"/>
        </w:rPr>
        <w:t xml:space="preserve">согласованном </w:t>
      </w:r>
      <w:r w:rsidR="00DE2ADA">
        <w:rPr>
          <w:rFonts w:ascii="Arial" w:eastAsia="Times New Roman" w:hAnsi="Arial" w:cs="Arial"/>
          <w:color w:val="161616"/>
          <w:sz w:val="21"/>
          <w:szCs w:val="21"/>
          <w:lang w:eastAsia="ru-RU"/>
        </w:rPr>
        <w:t>размере</w:t>
      </w:r>
      <w:r w:rsidRPr="00423FF9">
        <w:rPr>
          <w:rFonts w:ascii="Arial" w:eastAsia="Times New Roman" w:hAnsi="Arial" w:cs="Arial"/>
          <w:color w:val="161616"/>
          <w:sz w:val="21"/>
          <w:szCs w:val="21"/>
          <w:lang w:eastAsia="ru-RU"/>
        </w:rPr>
        <w:t>.</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3.2. Общая цена туристского продукта</w:t>
      </w:r>
      <w:r w:rsidR="00FF64D8">
        <w:rPr>
          <w:rFonts w:ascii="Arial" w:eastAsia="Times New Roman" w:hAnsi="Arial" w:cs="Arial"/>
          <w:color w:val="161616"/>
          <w:sz w:val="21"/>
          <w:szCs w:val="21"/>
          <w:lang w:eastAsia="ru-RU"/>
        </w:rPr>
        <w:t xml:space="preserve"> или тур</w:t>
      </w:r>
      <w:r w:rsidR="00DE2ADA">
        <w:rPr>
          <w:rFonts w:ascii="Arial" w:eastAsia="Times New Roman" w:hAnsi="Arial" w:cs="Arial"/>
          <w:color w:val="161616"/>
          <w:sz w:val="21"/>
          <w:szCs w:val="21"/>
          <w:lang w:eastAsia="ru-RU"/>
        </w:rPr>
        <w:t xml:space="preserve">истического </w:t>
      </w:r>
      <w:r w:rsidR="00FF64D8">
        <w:rPr>
          <w:rFonts w:ascii="Arial" w:eastAsia="Times New Roman" w:hAnsi="Arial" w:cs="Arial"/>
          <w:color w:val="161616"/>
          <w:sz w:val="21"/>
          <w:szCs w:val="21"/>
          <w:lang w:eastAsia="ru-RU"/>
        </w:rPr>
        <w:t>обслуживания</w:t>
      </w:r>
      <w:r w:rsidRPr="00423FF9">
        <w:rPr>
          <w:rFonts w:ascii="Arial" w:eastAsia="Times New Roman" w:hAnsi="Arial" w:cs="Arial"/>
          <w:color w:val="161616"/>
          <w:sz w:val="21"/>
          <w:szCs w:val="21"/>
          <w:lang w:eastAsia="ru-RU"/>
        </w:rPr>
        <w:t>, забронированного Туристом и переданного Агентством по договору, указывается соответственно в Заявке на бронирование.</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3.3. Получив от Агентства информацию о наличии соответствующего туристского продукта (в офисе Агентства, либо по телефону), Турист производит окончательную оплату цены туристского продукта в </w:t>
      </w:r>
      <w:r w:rsidR="00EA35D5" w:rsidRPr="00423FF9">
        <w:rPr>
          <w:rFonts w:ascii="Arial" w:eastAsia="Times New Roman" w:hAnsi="Arial" w:cs="Arial"/>
          <w:color w:val="161616"/>
          <w:sz w:val="21"/>
          <w:szCs w:val="21"/>
          <w:lang w:eastAsia="ru-RU"/>
        </w:rPr>
        <w:t>течение 1</w:t>
      </w:r>
      <w:r w:rsidR="00EA35D5">
        <w:rPr>
          <w:rFonts w:ascii="Arial" w:eastAsia="Times New Roman" w:hAnsi="Arial" w:cs="Arial"/>
          <w:color w:val="161616"/>
          <w:sz w:val="21"/>
          <w:szCs w:val="21"/>
          <w:lang w:eastAsia="ru-RU"/>
        </w:rPr>
        <w:t xml:space="preserve">4 </w:t>
      </w:r>
      <w:r w:rsidRPr="00423FF9">
        <w:rPr>
          <w:rFonts w:ascii="Arial" w:eastAsia="Times New Roman" w:hAnsi="Arial" w:cs="Arial"/>
          <w:color w:val="161616"/>
          <w:sz w:val="21"/>
          <w:szCs w:val="21"/>
          <w:lang w:eastAsia="ru-RU"/>
        </w:rPr>
        <w:t>дней с момента получения уведомления от Агентства</w:t>
      </w:r>
      <w:r w:rsidR="00EA35D5">
        <w:rPr>
          <w:rFonts w:ascii="Arial" w:eastAsia="Times New Roman" w:hAnsi="Arial" w:cs="Arial"/>
          <w:color w:val="161616"/>
          <w:sz w:val="21"/>
          <w:szCs w:val="21"/>
          <w:lang w:eastAsia="ru-RU"/>
        </w:rPr>
        <w:t>.</w:t>
      </w:r>
      <w:r w:rsidRPr="00423FF9">
        <w:rPr>
          <w:rFonts w:ascii="Arial" w:eastAsia="Times New Roman" w:hAnsi="Arial" w:cs="Arial"/>
          <w:color w:val="161616"/>
          <w:sz w:val="21"/>
          <w:szCs w:val="21"/>
          <w:lang w:eastAsia="ru-RU"/>
        </w:rPr>
        <w:t xml:space="preserve"> Договор считается оплаченным с момента поступления денежных средств в кассу или на расчетный счет Агентства.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3.4. В случае отсутствия соответствующего туристского продукта Агентство предлагает Туристу альтернативный туристский продукт, отвечающий потребительским свойствам, указанным в Заявке на бронирование. В случае отказа Туриста от альтернативного туристского продукта, настоящий договор считается расторгнутым по соглашению сторон, и Агентство полностью возвращает Туристу внесенные при заключении договора денежные средства.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3.5. Все виды платежей по настоящему договору производятся в рублях по внутреннему курсу Агентства. Оплата может быть произведена как лично самим Туристом, так и третьими лицами, с предварительного уведомления Агентства.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lastRenderedPageBreak/>
        <w:t>3.6. Расчеты между Агентством и Туристом производятся путем внесения Туристом денежных средств в кассу Агентства, кассу уполномоченного банка, либо в безналичной форме.</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3.7. При неполной оплате тура:</w:t>
      </w:r>
    </w:p>
    <w:p w:rsidR="00423FF9" w:rsidRPr="00423FF9" w:rsidRDefault="00423FF9" w:rsidP="00423FF9">
      <w:pPr>
        <w:numPr>
          <w:ilvl w:val="0"/>
          <w:numId w:val="4"/>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в случае удорожания его стоимости или стоимости билета Турист производит соответствующую доплату;</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3.8. Независимо от произведенной оплаты при повышении тарифов на транспортные услуги, консульские сборы, изменение курса национальных валют и иных случаях, предусмотренных действующим законодательством РФ, Агентство вправе изменить стоимость услуг </w:t>
      </w:r>
      <w:r w:rsidR="00DE2ADA" w:rsidRPr="00423FF9">
        <w:rPr>
          <w:rFonts w:ascii="Arial" w:eastAsia="Times New Roman" w:hAnsi="Arial" w:cs="Arial"/>
          <w:color w:val="161616"/>
          <w:sz w:val="21"/>
          <w:szCs w:val="21"/>
          <w:lang w:eastAsia="ru-RU"/>
        </w:rPr>
        <w:t>по</w:t>
      </w:r>
      <w:r w:rsidR="00DE2ADA">
        <w:rPr>
          <w:rFonts w:ascii="Arial" w:eastAsia="Times New Roman" w:hAnsi="Arial" w:cs="Arial"/>
          <w:color w:val="161616"/>
          <w:sz w:val="21"/>
          <w:szCs w:val="21"/>
          <w:lang w:eastAsia="ru-RU"/>
        </w:rPr>
        <w:t xml:space="preserve"> </w:t>
      </w:r>
      <w:r w:rsidR="00DE2ADA" w:rsidRPr="00423FF9">
        <w:rPr>
          <w:rFonts w:ascii="Arial" w:eastAsia="Times New Roman" w:hAnsi="Arial" w:cs="Arial"/>
          <w:color w:val="161616"/>
          <w:sz w:val="21"/>
          <w:szCs w:val="21"/>
          <w:lang w:eastAsia="ru-RU"/>
        </w:rPr>
        <w:t>настоящему</w:t>
      </w:r>
      <w:r w:rsidRPr="00423FF9">
        <w:rPr>
          <w:rFonts w:ascii="Arial" w:eastAsia="Times New Roman" w:hAnsi="Arial" w:cs="Arial"/>
          <w:color w:val="161616"/>
          <w:sz w:val="21"/>
          <w:szCs w:val="21"/>
          <w:lang w:eastAsia="ru-RU"/>
        </w:rPr>
        <w:t xml:space="preserve"> договору, известив об этом Туриста, с указанием срока внесения доплаты. В случае, если стоимость перевозки повышается транспортной компанией, в связи с повышением стоимости топливного сбора, Турист обязан внести до начала тура/выполнения рейса доплату в размере, установленном транспортной компанией. Турист, не согласившийся с изменением цены договора вправе отказаться от Договора при условии оплаты Агентству фактически понесенных им расходов по исполнению договора.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3.9. Невыполнение Туристом условий п.3.1, </w:t>
      </w:r>
      <w:proofErr w:type="spellStart"/>
      <w:r w:rsidRPr="00423FF9">
        <w:rPr>
          <w:rFonts w:ascii="Arial" w:eastAsia="Times New Roman" w:hAnsi="Arial" w:cs="Arial"/>
          <w:color w:val="161616"/>
          <w:sz w:val="21"/>
          <w:szCs w:val="21"/>
          <w:lang w:eastAsia="ru-RU"/>
        </w:rPr>
        <w:t>п.З.З</w:t>
      </w:r>
      <w:proofErr w:type="spellEnd"/>
      <w:r w:rsidRPr="00423FF9">
        <w:rPr>
          <w:rFonts w:ascii="Arial" w:eastAsia="Times New Roman" w:hAnsi="Arial" w:cs="Arial"/>
          <w:color w:val="161616"/>
          <w:sz w:val="21"/>
          <w:szCs w:val="21"/>
          <w:lang w:eastAsia="ru-RU"/>
        </w:rPr>
        <w:t>, п.З.5, может быть расценено Агентством как отказ Туриста от тура, что влечет за собой возможность расторжения договора в одностороннем порядке, при этом сумма произведенной оплаты возвращается Туристу за вычетом фактически понесенных Агентством расходов.</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3.10. Агентство по настоящему договору имеет вознаграждение.</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3.11. Турист предупрежден, что при оказании визовой поддержки, в тех случаях, когда это необходимо, консульства могут потребовать для оформления визы предоставление доказательств намерения Туриста посетить страну временного пребывания (авиабилет, страховку, ваучер, приглашение и т.п.) Турист предупрежден, что при подаче документов на визу в срок уменьшения установленного консульством, своевременное получение визы не гарантируется ни Агентством, ни Туроператором. Агентство и Туроператор, у которого забронирован турпакет, не несут за это ответственности, и Турист согласен относить в данном случае все фактически понесенные расходы на свой счет. Отказ в выдаче въездной визы консульством иностранного государства не является форс-мажорным обстоятельством. Любые расходы, фактически понесенные и связанные с этим отказом, производятся за счет самого Туриста.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3.</w:t>
      </w:r>
      <w:r w:rsidR="00B43404" w:rsidRPr="00423FF9">
        <w:rPr>
          <w:rFonts w:ascii="Arial" w:eastAsia="Times New Roman" w:hAnsi="Arial" w:cs="Arial"/>
          <w:color w:val="161616"/>
          <w:sz w:val="21"/>
          <w:szCs w:val="21"/>
          <w:lang w:eastAsia="ru-RU"/>
        </w:rPr>
        <w:t>12. Агентство</w:t>
      </w:r>
      <w:r w:rsidRPr="00423FF9">
        <w:rPr>
          <w:rFonts w:ascii="Arial" w:eastAsia="Times New Roman" w:hAnsi="Arial" w:cs="Arial"/>
          <w:color w:val="161616"/>
          <w:sz w:val="21"/>
          <w:szCs w:val="21"/>
          <w:lang w:eastAsia="ru-RU"/>
        </w:rPr>
        <w:t xml:space="preserve"> по поручению Туриста заключает договор перевозки между Туристом и Перевозчиком путем приобретения авиабилета (</w:t>
      </w:r>
      <w:proofErr w:type="spellStart"/>
      <w:r w:rsidRPr="00423FF9">
        <w:rPr>
          <w:rFonts w:ascii="Arial" w:eastAsia="Times New Roman" w:hAnsi="Arial" w:cs="Arial"/>
          <w:color w:val="161616"/>
          <w:sz w:val="21"/>
          <w:szCs w:val="21"/>
          <w:lang w:eastAsia="ru-RU"/>
        </w:rPr>
        <w:t>ов</w:t>
      </w:r>
      <w:proofErr w:type="spellEnd"/>
      <w:r w:rsidRPr="00423FF9">
        <w:rPr>
          <w:rFonts w:ascii="Arial" w:eastAsia="Times New Roman" w:hAnsi="Arial" w:cs="Arial"/>
          <w:color w:val="161616"/>
          <w:sz w:val="21"/>
          <w:szCs w:val="21"/>
          <w:lang w:eastAsia="ru-RU"/>
        </w:rPr>
        <w:t>) к месту туристско-экскурсионного обслуживания и обратно. Билет Туриста является договором Туриста с перевозчиком, в соответствии с которым всю ответственность за перевозку несет перевозчик по правилам перевозчика. Агентство не является стороной данного договора.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3.13. Туроператор, у которого забронирован турпакет, оставляет за собой право, в случае необходимости, произвести замену заранее указанного отеля, на отель той же либо более высокой категории, по предварительному согласованию отеля с Туристом в письменном виде.</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3.14. В момент подписания настоящего договора Турист получил информацию о потребительских свойствах туристического продукта,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проживания, его категории) и питания, </w:t>
      </w:r>
      <w:r w:rsidRPr="00423FF9">
        <w:rPr>
          <w:rFonts w:ascii="Arial" w:eastAsia="Times New Roman" w:hAnsi="Arial" w:cs="Arial"/>
          <w:color w:val="161616"/>
          <w:sz w:val="21"/>
          <w:szCs w:val="21"/>
          <w:lang w:eastAsia="ru-RU"/>
        </w:rPr>
        <w:lastRenderedPageBreak/>
        <w:t>услугах по перевозке Клиента в стране временного пребывания, дополнительных необходимых Клиенту услугах.</w:t>
      </w:r>
    </w:p>
    <w:p w:rsidR="00423FF9" w:rsidRPr="00423FF9" w:rsidRDefault="00423FF9" w:rsidP="00423FF9">
      <w:pPr>
        <w:spacing w:before="900" w:after="375" w:line="390" w:lineRule="atLeast"/>
        <w:jc w:val="center"/>
        <w:outlineLvl w:val="2"/>
        <w:rPr>
          <w:rFonts w:ascii="Arial" w:eastAsia="Times New Roman" w:hAnsi="Arial" w:cs="Arial"/>
          <w:caps/>
          <w:color w:val="161616"/>
          <w:sz w:val="33"/>
          <w:szCs w:val="33"/>
          <w:lang w:eastAsia="ru-RU"/>
        </w:rPr>
      </w:pPr>
      <w:r w:rsidRPr="00423FF9">
        <w:rPr>
          <w:rFonts w:ascii="Arial" w:eastAsia="Times New Roman" w:hAnsi="Arial" w:cs="Arial"/>
          <w:caps/>
          <w:color w:val="161616"/>
          <w:sz w:val="33"/>
          <w:szCs w:val="33"/>
          <w:lang w:eastAsia="ru-RU"/>
        </w:rPr>
        <w:t>4. СРОК ДЕЙСТВИЯ ДОГОВОРА. АКТ ОБ ИСПОЛНЕНИИ ПОРУЧЕНИЯ</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4.1. Настоящий Договор вступает в силу с момента его подписания Агентством и Туристом и действует до момента исполнения поручения.</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4.2. Агентство считается исполнившим поручение Туриста с момента получения Туристом на руки документов, необходимых для осуществления поездки.</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4.3. </w:t>
      </w:r>
      <w:r w:rsidR="007B4863">
        <w:rPr>
          <w:rFonts w:ascii="Arial" w:eastAsia="Times New Roman" w:hAnsi="Arial" w:cs="Arial"/>
          <w:color w:val="161616"/>
          <w:sz w:val="21"/>
          <w:szCs w:val="21"/>
          <w:lang w:eastAsia="ru-RU"/>
        </w:rPr>
        <w:t>По факту</w:t>
      </w:r>
      <w:r w:rsidRPr="00423FF9">
        <w:rPr>
          <w:rFonts w:ascii="Arial" w:eastAsia="Times New Roman" w:hAnsi="Arial" w:cs="Arial"/>
          <w:color w:val="161616"/>
          <w:sz w:val="21"/>
          <w:szCs w:val="21"/>
          <w:lang w:eastAsia="ru-RU"/>
        </w:rPr>
        <w:t xml:space="preserve"> исполнении договора предоставляется Агентством Туристу </w:t>
      </w:r>
      <w:r w:rsidR="007B4863">
        <w:rPr>
          <w:rFonts w:ascii="Arial" w:eastAsia="Times New Roman" w:hAnsi="Arial" w:cs="Arial"/>
          <w:color w:val="161616"/>
          <w:sz w:val="21"/>
          <w:szCs w:val="21"/>
          <w:lang w:eastAsia="ru-RU"/>
        </w:rPr>
        <w:t>Универсально-Передаточный документ (УПД)</w:t>
      </w:r>
      <w:r w:rsidRPr="00423FF9">
        <w:rPr>
          <w:rFonts w:ascii="Arial" w:eastAsia="Times New Roman" w:hAnsi="Arial" w:cs="Arial"/>
          <w:color w:val="161616"/>
          <w:sz w:val="21"/>
          <w:szCs w:val="21"/>
          <w:lang w:eastAsia="ru-RU"/>
        </w:rPr>
        <w:t>. Стороны договорились о том, что прилагать к отчету доказательства расходов, произведенных Агентством за счет Туриста, не требуется.</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4.4. </w:t>
      </w:r>
      <w:r w:rsidR="007B4863">
        <w:rPr>
          <w:rFonts w:ascii="Arial" w:eastAsia="Times New Roman" w:hAnsi="Arial" w:cs="Arial"/>
          <w:color w:val="161616"/>
          <w:sz w:val="21"/>
          <w:szCs w:val="21"/>
          <w:lang w:eastAsia="ru-RU"/>
        </w:rPr>
        <w:t>УПД</w:t>
      </w:r>
      <w:r w:rsidRPr="00423FF9">
        <w:rPr>
          <w:rFonts w:ascii="Arial" w:eastAsia="Times New Roman" w:hAnsi="Arial" w:cs="Arial"/>
          <w:color w:val="161616"/>
          <w:sz w:val="21"/>
          <w:szCs w:val="21"/>
          <w:lang w:eastAsia="ru-RU"/>
        </w:rPr>
        <w:t xml:space="preserve"> подписывается сторонами в момент передачи Туристу документов необходимых для осуществления поездки или направлен Агентством по почте в адрес Туриста.</w:t>
      </w:r>
    </w:p>
    <w:p w:rsidR="00423FF9" w:rsidRPr="00423FF9" w:rsidRDefault="00423FF9" w:rsidP="00423FF9">
      <w:pPr>
        <w:spacing w:before="900" w:after="375" w:line="390" w:lineRule="atLeast"/>
        <w:jc w:val="center"/>
        <w:outlineLvl w:val="2"/>
        <w:rPr>
          <w:rFonts w:ascii="Arial" w:eastAsia="Times New Roman" w:hAnsi="Arial" w:cs="Arial"/>
          <w:caps/>
          <w:color w:val="161616"/>
          <w:sz w:val="33"/>
          <w:szCs w:val="33"/>
          <w:lang w:eastAsia="ru-RU"/>
        </w:rPr>
      </w:pPr>
      <w:r w:rsidRPr="00423FF9">
        <w:rPr>
          <w:rFonts w:ascii="Arial" w:eastAsia="Times New Roman" w:hAnsi="Arial" w:cs="Arial"/>
          <w:caps/>
          <w:color w:val="161616"/>
          <w:sz w:val="33"/>
          <w:szCs w:val="33"/>
          <w:lang w:eastAsia="ru-RU"/>
        </w:rPr>
        <w:t>5. ИЗМЕНЕНИЕ И РАСТОРЖЕНИЕ ДОГОВОРА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5.1. 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5.2. Каждая из сторон вправе потребовать изменения или расторжения настоящего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w:t>
      </w:r>
    </w:p>
    <w:p w:rsidR="00423FF9" w:rsidRPr="00423FF9" w:rsidRDefault="00423FF9" w:rsidP="00423FF9">
      <w:pPr>
        <w:numPr>
          <w:ilvl w:val="0"/>
          <w:numId w:val="5"/>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ухудшение условий путешествия;</w:t>
      </w:r>
    </w:p>
    <w:p w:rsidR="00423FF9" w:rsidRPr="00423FF9" w:rsidRDefault="00423FF9" w:rsidP="00423FF9">
      <w:pPr>
        <w:numPr>
          <w:ilvl w:val="0"/>
          <w:numId w:val="5"/>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изменение сроков совершения путешествия;</w:t>
      </w:r>
    </w:p>
    <w:p w:rsidR="00423FF9" w:rsidRPr="00423FF9" w:rsidRDefault="00423FF9" w:rsidP="00423FF9">
      <w:pPr>
        <w:numPr>
          <w:ilvl w:val="0"/>
          <w:numId w:val="5"/>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5.3. Каждая их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стране (месте) временного пребывания Туриста угрозы безопасности его жизни и здоровью, а равно опасности причинения вреда имуществу. Наличие обстоятельств, свидетельствующих о возникновении в стране (месте) временного пребывания Туриста угрозы безопасности его 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 начала путешествия </w:t>
      </w:r>
      <w:r w:rsidRPr="00423FF9">
        <w:rPr>
          <w:rFonts w:ascii="Arial" w:eastAsia="Times New Roman" w:hAnsi="Arial" w:cs="Arial"/>
          <w:color w:val="161616"/>
          <w:sz w:val="21"/>
          <w:szCs w:val="21"/>
          <w:lang w:eastAsia="ru-RU"/>
        </w:rPr>
        <w:lastRenderedPageBreak/>
        <w:t>договора в связи с наступлением обстоятельств, свидетельствующих о возникновении в стране (месте) временного пребывания Клиента угрозы безопасности его жизни и здоровью, а равно опасности причинения вреда имуществу, Туристу возвращается Туроператором денежная сумма, равная цене туристского продукта, а после начала путешествия – ее часть в размере, пропорциональном стоимости не оказанных туристу услуг.</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5.4. В случае изменения или расторжения договора и (или) отказа Туриста от исполнения договора и (или) отказа Туриста от подтвержденного туристского продукта и (или) отмены поручения Туристом, Турист обязан возместить Агентству расходы, понесенные Агентством при исполнении договора.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5.5. Несвоевременная или неполная оплата Туристом денежных средств по настоящему Договору, непредставление требуемых Агентством документов, необходимых для исполнения договора, рассматриваются сторонами как односторонний отказ Клиента от исполнения Договора с применением последствия, предусмотренного п.5.4 договора.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5.6. 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 Изменения и дополнения к договору осуществляются путем подписания сторонами дополнительных соглашений и оформляются в виде приложений к настоящему Договору.</w:t>
      </w:r>
    </w:p>
    <w:p w:rsidR="00423FF9" w:rsidRPr="00423FF9" w:rsidRDefault="00423FF9" w:rsidP="00423FF9">
      <w:pPr>
        <w:spacing w:before="900" w:after="375" w:line="390" w:lineRule="atLeast"/>
        <w:jc w:val="center"/>
        <w:outlineLvl w:val="2"/>
        <w:rPr>
          <w:rFonts w:ascii="Arial" w:eastAsia="Times New Roman" w:hAnsi="Arial" w:cs="Arial"/>
          <w:caps/>
          <w:color w:val="161616"/>
          <w:sz w:val="33"/>
          <w:szCs w:val="33"/>
          <w:lang w:eastAsia="ru-RU"/>
        </w:rPr>
      </w:pPr>
      <w:r w:rsidRPr="00423FF9">
        <w:rPr>
          <w:rFonts w:ascii="Arial" w:eastAsia="Times New Roman" w:hAnsi="Arial" w:cs="Arial"/>
          <w:caps/>
          <w:color w:val="161616"/>
          <w:sz w:val="33"/>
          <w:szCs w:val="33"/>
          <w:lang w:eastAsia="ru-RU"/>
        </w:rPr>
        <w:t>6. ОТВЕТСТВЕННОСТЬ АГЕНТСТВА И ТУРОПЕРАТОРА. ПОРЯДОК ПРЕДЪЯВЛЕНИЯ ПРЕТЕНЗИЙ</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6.1. Ответственность перед Туристом за неисполнение или ненадлежащее исполнение обязательств по договору (в том числе ответственность за неоказание или ненадлежащее оказание услуг, входящих в туристский продукт, независимо от того, кем должны были оказываться или оказывались эти услуги) несет Туроператор.</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6.2. При наличии каких-либо замечаний относительно качества услуг, входящих в туристский продукт, действий третьих лиц, непосредственно оказывающих Туристу услуги, Агентство рекомендует Туристу незамедлительно обратиться к Туроператору и представителям принимающей стороны на местах, по телефонам, </w:t>
      </w:r>
      <w:r w:rsidR="00FC70A3">
        <w:rPr>
          <w:rFonts w:ascii="Arial" w:eastAsia="Times New Roman" w:hAnsi="Arial" w:cs="Arial"/>
          <w:color w:val="161616"/>
          <w:sz w:val="21"/>
          <w:szCs w:val="21"/>
          <w:lang w:eastAsia="ru-RU"/>
        </w:rPr>
        <w:t>которые сообщаются Туристу накануне поездки</w:t>
      </w:r>
      <w:r w:rsidRPr="00423FF9">
        <w:rPr>
          <w:rFonts w:ascii="Arial" w:eastAsia="Times New Roman" w:hAnsi="Arial" w:cs="Arial"/>
          <w:color w:val="161616"/>
          <w:sz w:val="21"/>
          <w:szCs w:val="21"/>
          <w:lang w:eastAsia="ru-RU"/>
        </w:rPr>
        <w:t>.</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6.3. В случае не урегулирования возникшей проблемной ситуации на месте, претензии к качеству туристского продукта предъявляются Туристом Туроператору в письменной форме в </w:t>
      </w:r>
      <w:r w:rsidR="00E22DA9" w:rsidRPr="00423FF9">
        <w:rPr>
          <w:rFonts w:ascii="Arial" w:eastAsia="Times New Roman" w:hAnsi="Arial" w:cs="Arial"/>
          <w:color w:val="161616"/>
          <w:sz w:val="21"/>
          <w:szCs w:val="21"/>
          <w:lang w:eastAsia="ru-RU"/>
        </w:rPr>
        <w:t>течение 20</w:t>
      </w:r>
      <w:r w:rsidR="003800AC">
        <w:rPr>
          <w:rFonts w:ascii="Arial" w:eastAsia="Times New Roman" w:hAnsi="Arial" w:cs="Arial"/>
          <w:color w:val="161616"/>
          <w:sz w:val="21"/>
          <w:szCs w:val="21"/>
          <w:lang w:eastAsia="ru-RU"/>
        </w:rPr>
        <w:t xml:space="preserve"> </w:t>
      </w:r>
      <w:r w:rsidRPr="00423FF9">
        <w:rPr>
          <w:rFonts w:ascii="Arial" w:eastAsia="Times New Roman" w:hAnsi="Arial" w:cs="Arial"/>
          <w:color w:val="161616"/>
          <w:sz w:val="21"/>
          <w:szCs w:val="21"/>
          <w:lang w:eastAsia="ru-RU"/>
        </w:rPr>
        <w:t>дней со дня окончания действия договора.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6.</w:t>
      </w:r>
      <w:r w:rsidR="00ED474A">
        <w:rPr>
          <w:rFonts w:ascii="Arial" w:eastAsia="Times New Roman" w:hAnsi="Arial" w:cs="Arial"/>
          <w:color w:val="161616"/>
          <w:sz w:val="21"/>
          <w:szCs w:val="21"/>
          <w:lang w:eastAsia="ru-RU"/>
        </w:rPr>
        <w:t>4</w:t>
      </w:r>
      <w:r w:rsidRPr="00423FF9">
        <w:rPr>
          <w:rFonts w:ascii="Arial" w:eastAsia="Times New Roman" w:hAnsi="Arial" w:cs="Arial"/>
          <w:color w:val="161616"/>
          <w:sz w:val="21"/>
          <w:szCs w:val="21"/>
          <w:lang w:eastAsia="ru-RU"/>
        </w:rPr>
        <w:t>. В случае возникновения разногласий по договору между Туристом и Агентством стороны приложат все усилия для того, чтобы решить конфликтную ситуацию путем переговоров и в мирном порядке.</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6.</w:t>
      </w:r>
      <w:r w:rsidR="00ED474A">
        <w:rPr>
          <w:rFonts w:ascii="Arial" w:eastAsia="Times New Roman" w:hAnsi="Arial" w:cs="Arial"/>
          <w:color w:val="161616"/>
          <w:sz w:val="21"/>
          <w:szCs w:val="21"/>
          <w:lang w:eastAsia="ru-RU"/>
        </w:rPr>
        <w:t>5</w:t>
      </w:r>
      <w:r w:rsidRPr="00423FF9">
        <w:rPr>
          <w:rFonts w:ascii="Arial" w:eastAsia="Times New Roman" w:hAnsi="Arial" w:cs="Arial"/>
          <w:color w:val="161616"/>
          <w:sz w:val="21"/>
          <w:szCs w:val="21"/>
          <w:lang w:eastAsia="ru-RU"/>
        </w:rPr>
        <w:t>. В случае невозможности разрешения указанных споров путем переговоров, они будут разрешаться в порядке, установленном действующим законодательством.</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lastRenderedPageBreak/>
        <w:t>6.</w:t>
      </w:r>
      <w:r w:rsidR="00ED474A">
        <w:rPr>
          <w:rFonts w:ascii="Arial" w:eastAsia="Times New Roman" w:hAnsi="Arial" w:cs="Arial"/>
          <w:color w:val="161616"/>
          <w:sz w:val="21"/>
          <w:szCs w:val="21"/>
          <w:lang w:eastAsia="ru-RU"/>
        </w:rPr>
        <w:t>6</w:t>
      </w:r>
      <w:r w:rsidRPr="00423FF9">
        <w:rPr>
          <w:rFonts w:ascii="Arial" w:eastAsia="Times New Roman" w:hAnsi="Arial" w:cs="Arial"/>
          <w:color w:val="161616"/>
          <w:sz w:val="21"/>
          <w:szCs w:val="21"/>
          <w:lang w:eastAsia="ru-RU"/>
        </w:rPr>
        <w:t>. Туроператор и Агентство не несут ответственности перед Туристом за понесенные убытки и иные негативные последствия возникшие:</w:t>
      </w:r>
    </w:p>
    <w:p w:rsidR="00423FF9" w:rsidRPr="00423FF9" w:rsidRDefault="00423FF9" w:rsidP="00423FF9">
      <w:pPr>
        <w:numPr>
          <w:ilvl w:val="0"/>
          <w:numId w:val="6"/>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вследствие недостоверности, недостаточности и (или) несвоевременности предоставления Туристом сведений и документов, необходимых для исполнения Договора;</w:t>
      </w:r>
    </w:p>
    <w:p w:rsidR="00423FF9" w:rsidRPr="00423FF9" w:rsidRDefault="00423FF9" w:rsidP="00423FF9">
      <w:pPr>
        <w:numPr>
          <w:ilvl w:val="0"/>
          <w:numId w:val="6"/>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в случае, если Турист не сможет воспользоваться туристским продуктом или отдельными услугами по причине действий российской и зарубежной таможенных служб, российского и зарубежного пограничного контроля, российских или зарубежных иммиграционных служб, либо действий иных официальных органов или властей </w:t>
      </w:r>
      <w:r w:rsidR="003800AC" w:rsidRPr="00423FF9">
        <w:rPr>
          <w:rFonts w:ascii="Arial" w:eastAsia="Times New Roman" w:hAnsi="Arial" w:cs="Arial"/>
          <w:color w:val="161616"/>
          <w:sz w:val="21"/>
          <w:szCs w:val="21"/>
          <w:lang w:eastAsia="ru-RU"/>
        </w:rPr>
        <w:t>России,</w:t>
      </w:r>
      <w:r w:rsidRPr="00423FF9">
        <w:rPr>
          <w:rFonts w:ascii="Arial" w:eastAsia="Times New Roman" w:hAnsi="Arial" w:cs="Arial"/>
          <w:color w:val="161616"/>
          <w:sz w:val="21"/>
          <w:szCs w:val="21"/>
          <w:lang w:eastAsia="ru-RU"/>
        </w:rPr>
        <w:t xml:space="preserve"> или зарубежных стран;</w:t>
      </w:r>
    </w:p>
    <w:p w:rsidR="00423FF9" w:rsidRPr="00423FF9" w:rsidRDefault="00423FF9" w:rsidP="00423FF9">
      <w:pPr>
        <w:numPr>
          <w:ilvl w:val="0"/>
          <w:numId w:val="6"/>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вследствие отсутствия у Туриста необходимых документов (заграничных паспортов, разрешений, согласований, виз);</w:t>
      </w:r>
    </w:p>
    <w:p w:rsidR="00423FF9" w:rsidRPr="00423FF9" w:rsidRDefault="00423FF9" w:rsidP="00423FF9">
      <w:pPr>
        <w:numPr>
          <w:ilvl w:val="0"/>
          <w:numId w:val="6"/>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вследствие отмены или изменения времени отправления авиарейсов и поездов;</w:t>
      </w:r>
    </w:p>
    <w:p w:rsidR="00423FF9" w:rsidRPr="00423FF9" w:rsidRDefault="00423FF9" w:rsidP="00423FF9">
      <w:pPr>
        <w:numPr>
          <w:ilvl w:val="0"/>
          <w:numId w:val="6"/>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вследствие ограничения права Туриста на выезд из РФ компетентными органами;</w:t>
      </w:r>
    </w:p>
    <w:p w:rsidR="00423FF9" w:rsidRPr="00423FF9" w:rsidRDefault="00423FF9" w:rsidP="00423FF9">
      <w:pPr>
        <w:numPr>
          <w:ilvl w:val="0"/>
          <w:numId w:val="6"/>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вследствие утери, утраты, кражи личного багажа, ценностей и документов Туриста в период поездки;</w:t>
      </w:r>
    </w:p>
    <w:p w:rsidR="00423FF9" w:rsidRPr="00423FF9" w:rsidRDefault="00423FF9" w:rsidP="00423FF9">
      <w:pPr>
        <w:numPr>
          <w:ilvl w:val="0"/>
          <w:numId w:val="6"/>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в случае </w:t>
      </w:r>
      <w:r w:rsidR="007D4F13" w:rsidRPr="00423FF9">
        <w:rPr>
          <w:rFonts w:ascii="Arial" w:eastAsia="Times New Roman" w:hAnsi="Arial" w:cs="Arial"/>
          <w:color w:val="161616"/>
          <w:sz w:val="21"/>
          <w:szCs w:val="21"/>
          <w:lang w:eastAsia="ru-RU"/>
        </w:rPr>
        <w:t>если вследствие</w:t>
      </w:r>
      <w:r w:rsidRPr="00423FF9">
        <w:rPr>
          <w:rFonts w:ascii="Arial" w:eastAsia="Times New Roman" w:hAnsi="Arial" w:cs="Arial"/>
          <w:color w:val="161616"/>
          <w:sz w:val="21"/>
          <w:szCs w:val="21"/>
          <w:lang w:eastAsia="ru-RU"/>
        </w:rPr>
        <w:t xml:space="preserve"> отсутствия надлежащих документов или нарушения правил поведения в общественных местах, решением властей или ответственных лиц Туристу отказано в возможности выезда из страны или въезда в страну, либо в возможности полета по авиабилету или в проживании в забронированной гостинице;</w:t>
      </w:r>
    </w:p>
    <w:p w:rsidR="00423FF9" w:rsidRPr="00423FF9" w:rsidRDefault="00423FF9" w:rsidP="00423FF9">
      <w:pPr>
        <w:numPr>
          <w:ilvl w:val="0"/>
          <w:numId w:val="6"/>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в случае опоздания Туриста на регистрацию авиарейса либо к месту отправления иного транспортного средства, обеспечивающего услуги, входящие в состав туристского продукта (трансфера, экскурсии, круиза).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6.</w:t>
      </w:r>
      <w:r w:rsidR="00ED474A">
        <w:rPr>
          <w:rFonts w:ascii="Arial" w:eastAsia="Times New Roman" w:hAnsi="Arial" w:cs="Arial"/>
          <w:color w:val="161616"/>
          <w:sz w:val="21"/>
          <w:szCs w:val="21"/>
          <w:lang w:eastAsia="ru-RU"/>
        </w:rPr>
        <w:t>7</w:t>
      </w:r>
      <w:r w:rsidRPr="00423FF9">
        <w:rPr>
          <w:rFonts w:ascii="Arial" w:eastAsia="Times New Roman" w:hAnsi="Arial" w:cs="Arial"/>
          <w:color w:val="161616"/>
          <w:sz w:val="21"/>
          <w:szCs w:val="21"/>
          <w:lang w:eastAsia="ru-RU"/>
        </w:rPr>
        <w:t>. За убытки, причиненные Туристу вследствие отмены или изменения времени отправления авиарейсов, поездов, судов, и иных транспортных средств, ответственность несёт перевозчик в соответствии с российскими и международными транспортными правилами. Договор воздушной или железнодорожной перевозки пассажира – авиабилет, железнодорожный билет, иной перевозочный документ, выписанный на имя Туриста – является самостоятельным договором Туриста (пассажира) с перевозчиком. По качеству услуг, предоставленных перевозчиком, Турист вправе предъявить претензии непосредственно к перевозчику.</w:t>
      </w:r>
    </w:p>
    <w:p w:rsidR="00423FF9" w:rsidRPr="00423FF9" w:rsidRDefault="00ED474A" w:rsidP="00423FF9">
      <w:pPr>
        <w:spacing w:before="100" w:beforeAutospacing="1" w:after="100" w:afterAutospacing="1" w:line="240" w:lineRule="auto"/>
        <w:jc w:val="both"/>
        <w:rPr>
          <w:rFonts w:ascii="Arial" w:eastAsia="Times New Roman" w:hAnsi="Arial" w:cs="Arial"/>
          <w:color w:val="161616"/>
          <w:sz w:val="21"/>
          <w:szCs w:val="21"/>
          <w:lang w:eastAsia="ru-RU"/>
        </w:rPr>
      </w:pPr>
      <w:r>
        <w:rPr>
          <w:rFonts w:ascii="Arial" w:eastAsia="Times New Roman" w:hAnsi="Arial" w:cs="Arial"/>
          <w:color w:val="161616"/>
          <w:sz w:val="21"/>
          <w:szCs w:val="21"/>
          <w:lang w:eastAsia="ru-RU"/>
        </w:rPr>
        <w:t>6.8</w:t>
      </w:r>
      <w:r w:rsidR="00423FF9" w:rsidRPr="00423FF9">
        <w:rPr>
          <w:rFonts w:ascii="Arial" w:eastAsia="Times New Roman" w:hAnsi="Arial" w:cs="Arial"/>
          <w:color w:val="161616"/>
          <w:sz w:val="21"/>
          <w:szCs w:val="21"/>
          <w:lang w:eastAsia="ru-RU"/>
        </w:rPr>
        <w:t>.В случае если действия Туриста нанесли ущерб Агентству и третьим лицам, с Туриста взыскиваются убытки в размерах и в порядке, предусмотренных действующим законодательством.</w:t>
      </w:r>
    </w:p>
    <w:p w:rsidR="00423FF9" w:rsidRPr="00423FF9" w:rsidRDefault="00423FF9" w:rsidP="00423FF9">
      <w:pPr>
        <w:spacing w:before="900" w:after="375" w:line="390" w:lineRule="atLeast"/>
        <w:jc w:val="center"/>
        <w:outlineLvl w:val="2"/>
        <w:rPr>
          <w:rFonts w:ascii="Arial" w:eastAsia="Times New Roman" w:hAnsi="Arial" w:cs="Arial"/>
          <w:caps/>
          <w:color w:val="161616"/>
          <w:sz w:val="33"/>
          <w:szCs w:val="33"/>
          <w:lang w:eastAsia="ru-RU"/>
        </w:rPr>
      </w:pPr>
      <w:r w:rsidRPr="00423FF9">
        <w:rPr>
          <w:rFonts w:ascii="Arial" w:eastAsia="Times New Roman" w:hAnsi="Arial" w:cs="Arial"/>
          <w:caps/>
          <w:color w:val="161616"/>
          <w:sz w:val="33"/>
          <w:szCs w:val="33"/>
          <w:lang w:eastAsia="ru-RU"/>
        </w:rPr>
        <w:t>7. ОБСТОЯТЕЛЬСТВА НЕПРЕОДОЛИМОЙ СИЛЫ</w:t>
      </w:r>
    </w:p>
    <w:p w:rsid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7.1. Агентство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террористических актов и других обстоятельств, не зависящих от Агентства. В случае наступления обстоятельств непреодолимой силы каждая из сторон имеет право расторгнуть Договор с применением последствий, предусмотренных п.5.4 настоящего договора.</w:t>
      </w:r>
    </w:p>
    <w:p w:rsidR="007357A2" w:rsidRDefault="007357A2" w:rsidP="00423FF9">
      <w:pPr>
        <w:spacing w:before="100" w:beforeAutospacing="1" w:after="100" w:afterAutospacing="1" w:line="240" w:lineRule="auto"/>
        <w:jc w:val="both"/>
        <w:rPr>
          <w:rFonts w:ascii="Arial" w:eastAsia="Times New Roman" w:hAnsi="Arial" w:cs="Arial"/>
          <w:color w:val="161616"/>
          <w:sz w:val="21"/>
          <w:szCs w:val="21"/>
          <w:lang w:eastAsia="ru-RU"/>
        </w:rPr>
      </w:pPr>
    </w:p>
    <w:p w:rsidR="007357A2" w:rsidRPr="00423FF9" w:rsidRDefault="007357A2" w:rsidP="00423FF9">
      <w:pPr>
        <w:spacing w:before="100" w:beforeAutospacing="1" w:after="100" w:afterAutospacing="1" w:line="240" w:lineRule="auto"/>
        <w:jc w:val="both"/>
        <w:rPr>
          <w:rFonts w:ascii="Arial" w:eastAsia="Times New Roman" w:hAnsi="Arial" w:cs="Arial"/>
          <w:color w:val="161616"/>
          <w:sz w:val="21"/>
          <w:szCs w:val="21"/>
          <w:lang w:eastAsia="ru-RU"/>
        </w:rPr>
      </w:pPr>
    </w:p>
    <w:p w:rsidR="00423FF9" w:rsidRPr="00423FF9" w:rsidRDefault="00423FF9" w:rsidP="00423FF9">
      <w:pPr>
        <w:spacing w:before="900" w:after="375" w:line="390" w:lineRule="atLeast"/>
        <w:jc w:val="center"/>
        <w:outlineLvl w:val="2"/>
        <w:rPr>
          <w:rFonts w:ascii="Arial" w:eastAsia="Times New Roman" w:hAnsi="Arial" w:cs="Arial"/>
          <w:caps/>
          <w:color w:val="161616"/>
          <w:sz w:val="33"/>
          <w:szCs w:val="33"/>
          <w:lang w:eastAsia="ru-RU"/>
        </w:rPr>
      </w:pPr>
      <w:r w:rsidRPr="00423FF9">
        <w:rPr>
          <w:rFonts w:ascii="Arial" w:eastAsia="Times New Roman" w:hAnsi="Arial" w:cs="Arial"/>
          <w:caps/>
          <w:color w:val="161616"/>
          <w:sz w:val="33"/>
          <w:szCs w:val="33"/>
          <w:lang w:eastAsia="ru-RU"/>
        </w:rPr>
        <w:t>8. ПРОЧИЕ УСЛОВИЯ ДОГОВОРА</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8.1. Настоящий договор составлен в двух экземплярах на русском языке, имеющих одинаковую юридическую силу.</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8.2. Все приложения и дополнения к настоящему договору являются его неотъемлемой частью и действительны при условии подписания обеими сторонами.</w:t>
      </w:r>
    </w:p>
    <w:p w:rsidR="00423FF9" w:rsidRP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8.3. Перед подписанием договора Турист ознакомлен:</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правилами пребывания и условиями безопасности в стране временного пребывания, основными особенностями страны пребывания;</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требованиями, предъявляемыми посольством (консульством) к оформлению визы и сроку действия заграничных паспортов;</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общими правилами воздушных перевозок пассажиров, багажа, грузов и требованиями к обслуживанию пассажиров. Фактически понесенные затраты по авиабилетам формируются согласно тарифам билета (договора перевозки) и условиям авиакомпании.</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условной классификацией средств размещения и особенностями средств размещения в стране временного пребывания;</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расчетным часом заселения в отель и выселением из отеля;</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требованиями, предъявляемыми уполномоченными органами к въездным и выездным документам;</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необходимостью приобретения медицинской страховки и об условиях страхования;</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условиями договора страхования, о том, какие события являются и не являются страховыми случаями, о территории действия договора страхования;</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условия</w:t>
      </w:r>
      <w:r w:rsidR="00360A13">
        <w:rPr>
          <w:rFonts w:ascii="Arial" w:eastAsia="Times New Roman" w:hAnsi="Arial" w:cs="Arial"/>
          <w:color w:val="161616"/>
          <w:sz w:val="21"/>
          <w:szCs w:val="21"/>
          <w:lang w:eastAsia="ru-RU"/>
        </w:rPr>
        <w:t>ми</w:t>
      </w:r>
      <w:r w:rsidRPr="00423FF9">
        <w:rPr>
          <w:rFonts w:ascii="Arial" w:eastAsia="Times New Roman" w:hAnsi="Arial" w:cs="Arial"/>
          <w:color w:val="161616"/>
          <w:sz w:val="21"/>
          <w:szCs w:val="21"/>
          <w:lang w:eastAsia="ru-RU"/>
        </w:rPr>
        <w:t xml:space="preserve"> проживания и питания в средстве размещения, о порядке предоставления экскурсий;</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правилами поведения во время туристической поездки;</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возможными трудностями, связанными с незнанием языка общения страны пребывания;</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состоянием природной среды в месте отдыха и о специфике погодных условий;</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санитарно-эпидемиологической обстановкой в месте проведения Тура;</w:t>
      </w:r>
    </w:p>
    <w:p w:rsidR="00423FF9" w:rsidRPr="00423FF9" w:rsidRDefault="00423FF9" w:rsidP="00423FF9">
      <w:pPr>
        <w:numPr>
          <w:ilvl w:val="0"/>
          <w:numId w:val="7"/>
        </w:numPr>
        <w:spacing w:before="100" w:beforeAutospacing="1" w:after="100" w:afterAutospacing="1" w:line="240" w:lineRule="auto"/>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с информацией об опасностях, с которыми возможна встреча при совершении путешествия.</w:t>
      </w:r>
    </w:p>
    <w:p w:rsidR="00423FF9" w:rsidRDefault="00423FF9" w:rsidP="00423FF9">
      <w:pPr>
        <w:spacing w:before="100" w:beforeAutospacing="1" w:after="100" w:afterAutospacing="1" w:line="240" w:lineRule="auto"/>
        <w:jc w:val="both"/>
        <w:rPr>
          <w:rFonts w:ascii="Arial" w:eastAsia="Times New Roman" w:hAnsi="Arial" w:cs="Arial"/>
          <w:color w:val="161616"/>
          <w:sz w:val="21"/>
          <w:szCs w:val="21"/>
          <w:lang w:eastAsia="ru-RU"/>
        </w:rPr>
      </w:pPr>
      <w:r w:rsidRPr="00423FF9">
        <w:rPr>
          <w:rFonts w:ascii="Arial" w:eastAsia="Times New Roman" w:hAnsi="Arial" w:cs="Arial"/>
          <w:color w:val="161616"/>
          <w:sz w:val="21"/>
          <w:szCs w:val="21"/>
          <w:lang w:eastAsia="ru-RU"/>
        </w:rPr>
        <w:t xml:space="preserve">8.4. Агентство настоятельно рекомендует Туристу застраховать расходы, которые могут возникнуть у него вследствие непредвиденной отмены поездки за границу или изменения сроков пребывания за границей («страхование от невыезда»). Данный вид страхования позволит существенно снизить степень негативных последствий при невозможности совершения Туристом поездки по независящим от него причинам (болезнь туриста, отказ в выдаче визы и </w:t>
      </w:r>
      <w:r w:rsidR="00360A13" w:rsidRPr="00423FF9">
        <w:rPr>
          <w:rFonts w:ascii="Arial" w:eastAsia="Times New Roman" w:hAnsi="Arial" w:cs="Arial"/>
          <w:color w:val="161616"/>
          <w:sz w:val="21"/>
          <w:szCs w:val="21"/>
          <w:lang w:eastAsia="ru-RU"/>
        </w:rPr>
        <w:t>другие обстоятельства</w:t>
      </w:r>
      <w:r w:rsidRPr="00423FF9">
        <w:rPr>
          <w:rFonts w:ascii="Arial" w:eastAsia="Times New Roman" w:hAnsi="Arial" w:cs="Arial"/>
          <w:color w:val="161616"/>
          <w:sz w:val="21"/>
          <w:szCs w:val="21"/>
          <w:lang w:eastAsia="ru-RU"/>
        </w:rPr>
        <w:t>).</w:t>
      </w:r>
    </w:p>
    <w:p w:rsidR="002E3F70" w:rsidRDefault="00624145" w:rsidP="002E3F70">
      <w:pPr>
        <w:spacing w:before="100" w:beforeAutospacing="1" w:after="100" w:afterAutospacing="1" w:line="240" w:lineRule="auto"/>
        <w:jc w:val="both"/>
      </w:pPr>
      <w:r>
        <w:rPr>
          <w:rFonts w:ascii="Arial" w:eastAsia="Times New Roman" w:hAnsi="Arial" w:cs="Arial"/>
          <w:color w:val="161616"/>
          <w:sz w:val="21"/>
          <w:szCs w:val="21"/>
          <w:lang w:eastAsia="ru-RU"/>
        </w:rPr>
        <w:t xml:space="preserve">8.5. </w:t>
      </w:r>
      <w:r w:rsidR="00F16E89">
        <w:rPr>
          <w:rFonts w:ascii="Arial" w:eastAsia="Times New Roman" w:hAnsi="Arial" w:cs="Arial"/>
          <w:color w:val="161616"/>
          <w:sz w:val="21"/>
          <w:szCs w:val="21"/>
          <w:lang w:eastAsia="ru-RU"/>
        </w:rPr>
        <w:t xml:space="preserve">Турист </w:t>
      </w:r>
      <w:r w:rsidR="00F16E89">
        <w:t>предоставляет</w:t>
      </w:r>
      <w:r>
        <w:t xml:space="preserve"> согласие, а также подтверждает, что им получено согласие от всех туристов, указанных в Заявке на бронирование, на обработку и передачу своих персональных </w:t>
      </w:r>
      <w:r>
        <w:lastRenderedPageBreak/>
        <w:t>данных и персональных данных лиц, указываемых в заявке на формирование туристского продукта, Агентству и третьим лицам для исполнения Договора (в том числе для оформления виз, проездных документов, бронирования гостиницы).</w:t>
      </w:r>
    </w:p>
    <w:p w:rsidR="00423FF9" w:rsidRPr="00423FF9" w:rsidRDefault="00423FF9" w:rsidP="002E3F70">
      <w:pPr>
        <w:spacing w:before="100" w:beforeAutospacing="1" w:after="100" w:afterAutospacing="1" w:line="240" w:lineRule="auto"/>
        <w:jc w:val="both"/>
        <w:rPr>
          <w:rFonts w:ascii="Arial" w:eastAsia="Times New Roman" w:hAnsi="Arial" w:cs="Arial"/>
          <w:caps/>
          <w:color w:val="161616"/>
          <w:sz w:val="33"/>
          <w:szCs w:val="33"/>
          <w:lang w:eastAsia="ru-RU"/>
        </w:rPr>
      </w:pPr>
      <w:r w:rsidRPr="00423FF9">
        <w:rPr>
          <w:rFonts w:ascii="Arial" w:eastAsia="Times New Roman" w:hAnsi="Arial" w:cs="Arial"/>
          <w:caps/>
          <w:color w:val="161616"/>
          <w:sz w:val="33"/>
          <w:szCs w:val="33"/>
          <w:lang w:eastAsia="ru-RU"/>
        </w:rPr>
        <w:t xml:space="preserve">9. АДРЕСА И РЕКВИЗИТЫ </w:t>
      </w:r>
      <w:r w:rsidR="00D217A7">
        <w:rPr>
          <w:rFonts w:ascii="Arial" w:eastAsia="Times New Roman" w:hAnsi="Arial" w:cs="Arial"/>
          <w:caps/>
          <w:color w:val="161616"/>
          <w:sz w:val="33"/>
          <w:szCs w:val="33"/>
          <w:lang w:eastAsia="ru-RU"/>
        </w:rPr>
        <w:t xml:space="preserve">И ПОДПИСИ </w:t>
      </w:r>
      <w:r w:rsidRPr="00423FF9">
        <w:rPr>
          <w:rFonts w:ascii="Arial" w:eastAsia="Times New Roman" w:hAnsi="Arial" w:cs="Arial"/>
          <w:caps/>
          <w:color w:val="161616"/>
          <w:sz w:val="33"/>
          <w:szCs w:val="33"/>
          <w:lang w:eastAsia="ru-RU"/>
        </w:rPr>
        <w:t>СТОРОН</w:t>
      </w:r>
    </w:p>
    <w:tbl>
      <w:tblPr>
        <w:tblW w:w="19282" w:type="dxa"/>
        <w:tblInd w:w="-792" w:type="dxa"/>
        <w:tblLayout w:type="fixed"/>
        <w:tblLook w:val="04A0" w:firstRow="1" w:lastRow="0" w:firstColumn="1" w:lastColumn="0" w:noHBand="0" w:noVBand="1"/>
      </w:tblPr>
      <w:tblGrid>
        <w:gridCol w:w="5612"/>
        <w:gridCol w:w="236"/>
        <w:gridCol w:w="13434"/>
      </w:tblGrid>
      <w:tr w:rsidR="00A34773" w:rsidTr="00A34773">
        <w:trPr>
          <w:trHeight w:val="4684"/>
        </w:trPr>
        <w:tc>
          <w:tcPr>
            <w:tcW w:w="5612" w:type="dxa"/>
          </w:tcPr>
          <w:p w:rsidR="00A34773" w:rsidRPr="00892294" w:rsidRDefault="00423FF9" w:rsidP="00B018E2">
            <w:pPr>
              <w:rPr>
                <w:rFonts w:ascii="Times New Roman" w:hAnsi="Times New Roman" w:cs="Times New Roman"/>
                <w:b/>
              </w:rPr>
            </w:pPr>
            <w:r w:rsidRPr="00423FF9">
              <w:rPr>
                <w:rFonts w:ascii="Arial" w:eastAsia="Times New Roman" w:hAnsi="Arial" w:cs="Arial"/>
                <w:color w:val="161616"/>
                <w:sz w:val="18"/>
                <w:szCs w:val="18"/>
                <w:lang w:eastAsia="ru-RU"/>
              </w:rPr>
              <w:t> </w:t>
            </w:r>
            <w:r w:rsidR="009C1DC4" w:rsidRPr="00892294">
              <w:rPr>
                <w:rFonts w:ascii="Arial" w:eastAsia="Times New Roman" w:hAnsi="Arial" w:cs="Arial"/>
                <w:b/>
                <w:color w:val="161616"/>
                <w:sz w:val="21"/>
                <w:szCs w:val="21"/>
                <w:lang w:eastAsia="ru-RU"/>
              </w:rPr>
              <w:t>Агентство</w:t>
            </w:r>
            <w:r w:rsidR="00A34773" w:rsidRPr="00892294">
              <w:rPr>
                <w:rFonts w:ascii="Arial" w:eastAsia="Times New Roman" w:hAnsi="Arial" w:cs="Arial"/>
                <w:b/>
                <w:color w:val="161616"/>
                <w:sz w:val="21"/>
                <w:szCs w:val="21"/>
                <w:lang w:eastAsia="ru-RU"/>
              </w:rPr>
              <w:t>:</w:t>
            </w:r>
          </w:p>
          <w:p w:rsidR="00A34773" w:rsidRPr="00CB4EEF" w:rsidRDefault="00A34773" w:rsidP="00B018E2">
            <w:pPr>
              <w:pStyle w:val="ConsNonformat"/>
              <w:widowControl/>
              <w:rPr>
                <w:rFonts w:ascii="Arial" w:hAnsi="Arial" w:cs="Arial"/>
                <w:color w:val="161616"/>
                <w:sz w:val="21"/>
                <w:szCs w:val="21"/>
              </w:rPr>
            </w:pPr>
            <w:r w:rsidRPr="00CB4EEF">
              <w:rPr>
                <w:rFonts w:ascii="Arial" w:hAnsi="Arial" w:cs="Arial"/>
                <w:color w:val="161616"/>
                <w:sz w:val="21"/>
                <w:szCs w:val="21"/>
              </w:rPr>
              <w:t xml:space="preserve">ООО «Паломническая служба «Радонеж» </w:t>
            </w:r>
          </w:p>
          <w:p w:rsidR="00A34773" w:rsidRPr="00CB4EEF" w:rsidRDefault="00A34773" w:rsidP="00B018E2">
            <w:pPr>
              <w:pStyle w:val="ConsNonformat"/>
              <w:widowControl/>
              <w:rPr>
                <w:rFonts w:ascii="Arial" w:hAnsi="Arial" w:cs="Arial"/>
                <w:color w:val="161616"/>
                <w:sz w:val="21"/>
                <w:szCs w:val="21"/>
              </w:rPr>
            </w:pPr>
            <w:r w:rsidRPr="00CB4EEF">
              <w:rPr>
                <w:rFonts w:ascii="Arial" w:hAnsi="Arial" w:cs="Arial"/>
                <w:color w:val="161616"/>
                <w:sz w:val="21"/>
                <w:szCs w:val="21"/>
              </w:rPr>
              <w:t>ИНН 7708512908 КПП 770801001</w:t>
            </w:r>
          </w:p>
          <w:p w:rsidR="00A34773" w:rsidRPr="00CB4EEF" w:rsidRDefault="00A34773" w:rsidP="00B018E2">
            <w:pPr>
              <w:pStyle w:val="ConsNonformat"/>
              <w:widowControl/>
              <w:rPr>
                <w:rFonts w:ascii="Arial" w:hAnsi="Arial" w:cs="Arial"/>
                <w:color w:val="161616"/>
                <w:sz w:val="21"/>
                <w:szCs w:val="21"/>
              </w:rPr>
            </w:pPr>
            <w:r w:rsidRPr="00CB4EEF">
              <w:rPr>
                <w:rFonts w:ascii="Arial" w:hAnsi="Arial" w:cs="Arial"/>
                <w:color w:val="161616"/>
                <w:sz w:val="21"/>
                <w:szCs w:val="21"/>
              </w:rPr>
              <w:t xml:space="preserve">Юридический и фактический адрес: </w:t>
            </w:r>
            <w:smartTag w:uri="urn:schemas-microsoft-com:office:smarttags" w:element="metricconverter">
              <w:smartTagPr>
                <w:attr w:name="ProductID" w:val="107140, г"/>
              </w:smartTagPr>
              <w:r w:rsidRPr="00CB4EEF">
                <w:rPr>
                  <w:rFonts w:ascii="Arial" w:hAnsi="Arial" w:cs="Arial"/>
                  <w:color w:val="161616"/>
                  <w:sz w:val="21"/>
                  <w:szCs w:val="21"/>
                </w:rPr>
                <w:t>107140, г</w:t>
              </w:r>
            </w:smartTag>
            <w:r w:rsidRPr="00CB4EEF">
              <w:rPr>
                <w:rFonts w:ascii="Arial" w:hAnsi="Arial" w:cs="Arial"/>
                <w:color w:val="161616"/>
                <w:sz w:val="21"/>
                <w:szCs w:val="21"/>
              </w:rPr>
              <w:t xml:space="preserve">. Москва, </w:t>
            </w:r>
          </w:p>
          <w:p w:rsidR="00A34773" w:rsidRPr="00CB4EEF" w:rsidRDefault="00A34773" w:rsidP="00B018E2">
            <w:pPr>
              <w:pStyle w:val="ConsNonformat"/>
              <w:widowControl/>
              <w:rPr>
                <w:rFonts w:ascii="Arial" w:hAnsi="Arial" w:cs="Arial"/>
                <w:color w:val="161616"/>
                <w:sz w:val="21"/>
                <w:szCs w:val="21"/>
              </w:rPr>
            </w:pPr>
            <w:r w:rsidRPr="00CB4EEF">
              <w:rPr>
                <w:rFonts w:ascii="Arial" w:hAnsi="Arial" w:cs="Arial"/>
                <w:color w:val="161616"/>
                <w:sz w:val="21"/>
                <w:szCs w:val="21"/>
              </w:rPr>
              <w:t xml:space="preserve">ул. Верхняя </w:t>
            </w:r>
            <w:proofErr w:type="spellStart"/>
            <w:r w:rsidRPr="00CB4EEF">
              <w:rPr>
                <w:rFonts w:ascii="Arial" w:hAnsi="Arial" w:cs="Arial"/>
                <w:color w:val="161616"/>
                <w:sz w:val="21"/>
                <w:szCs w:val="21"/>
              </w:rPr>
              <w:t>Красносельская</w:t>
            </w:r>
            <w:proofErr w:type="spellEnd"/>
            <w:r w:rsidRPr="00CB4EEF">
              <w:rPr>
                <w:rFonts w:ascii="Arial" w:hAnsi="Arial" w:cs="Arial"/>
                <w:color w:val="161616"/>
                <w:sz w:val="21"/>
                <w:szCs w:val="21"/>
              </w:rPr>
              <w:t>, дом 11 А, стр. 3</w:t>
            </w:r>
          </w:p>
          <w:p w:rsidR="00A34773" w:rsidRPr="00CB4EEF" w:rsidRDefault="00A34773" w:rsidP="00B018E2">
            <w:pPr>
              <w:pStyle w:val="ConsNonformat"/>
              <w:widowControl/>
              <w:rPr>
                <w:rFonts w:ascii="Arial" w:hAnsi="Arial" w:cs="Arial"/>
                <w:color w:val="161616"/>
                <w:sz w:val="21"/>
                <w:szCs w:val="21"/>
              </w:rPr>
            </w:pPr>
            <w:r w:rsidRPr="00CB4EEF">
              <w:rPr>
                <w:rFonts w:ascii="Arial" w:hAnsi="Arial" w:cs="Arial"/>
                <w:color w:val="161616"/>
                <w:sz w:val="21"/>
                <w:szCs w:val="21"/>
              </w:rPr>
              <w:t xml:space="preserve">р/с 40702810238040108236 </w:t>
            </w:r>
          </w:p>
          <w:p w:rsidR="00A34773" w:rsidRPr="00CB4EEF" w:rsidRDefault="00A34773" w:rsidP="00B018E2">
            <w:pPr>
              <w:pStyle w:val="ConsNonformat"/>
              <w:widowControl/>
              <w:rPr>
                <w:rFonts w:ascii="Arial" w:hAnsi="Arial" w:cs="Arial"/>
                <w:color w:val="161616"/>
                <w:sz w:val="21"/>
                <w:szCs w:val="21"/>
              </w:rPr>
            </w:pPr>
            <w:r w:rsidRPr="00CB4EEF">
              <w:rPr>
                <w:rFonts w:ascii="Arial" w:hAnsi="Arial" w:cs="Arial"/>
                <w:color w:val="161616"/>
                <w:sz w:val="21"/>
                <w:szCs w:val="21"/>
              </w:rPr>
              <w:t>Банк: ПАО СБЕРБАНК, г. Москва,</w:t>
            </w:r>
          </w:p>
          <w:p w:rsidR="00A34773" w:rsidRPr="00CB4EEF" w:rsidRDefault="00A34773" w:rsidP="00B018E2">
            <w:pPr>
              <w:pStyle w:val="ConsNonformat"/>
              <w:widowControl/>
              <w:rPr>
                <w:rFonts w:ascii="Arial" w:hAnsi="Arial" w:cs="Arial"/>
                <w:color w:val="161616"/>
                <w:sz w:val="21"/>
                <w:szCs w:val="21"/>
              </w:rPr>
            </w:pPr>
            <w:r w:rsidRPr="00CB4EEF">
              <w:rPr>
                <w:rFonts w:ascii="Arial" w:hAnsi="Arial" w:cs="Arial"/>
                <w:color w:val="161616"/>
                <w:sz w:val="21"/>
                <w:szCs w:val="21"/>
              </w:rPr>
              <w:t xml:space="preserve">к/с 30101810400000000225, БИК 044525225 </w:t>
            </w:r>
          </w:p>
          <w:p w:rsidR="00A34773" w:rsidRPr="00CB4EEF" w:rsidRDefault="00A34773" w:rsidP="00B018E2">
            <w:pPr>
              <w:pStyle w:val="ConsNonformat"/>
              <w:widowControl/>
              <w:rPr>
                <w:rFonts w:ascii="Arial" w:hAnsi="Arial" w:cs="Arial"/>
                <w:color w:val="161616"/>
                <w:sz w:val="21"/>
                <w:szCs w:val="21"/>
              </w:rPr>
            </w:pPr>
            <w:hyperlink r:id="rId5" w:history="1">
              <w:r w:rsidRPr="00CB4EEF">
                <w:rPr>
                  <w:rFonts w:ascii="Arial" w:hAnsi="Arial" w:cs="Arial"/>
                  <w:color w:val="161616"/>
                  <w:sz w:val="21"/>
                  <w:szCs w:val="21"/>
                </w:rPr>
                <w:t>www.</w:t>
              </w:r>
              <w:proofErr w:type="spellStart"/>
              <w:r w:rsidRPr="00CB4EEF">
                <w:rPr>
                  <w:rFonts w:ascii="Arial" w:hAnsi="Arial" w:cs="Arial"/>
                  <w:color w:val="161616"/>
                  <w:sz w:val="21"/>
                  <w:szCs w:val="21"/>
                </w:rPr>
                <w:t>radonez</w:t>
              </w:r>
              <w:proofErr w:type="spellEnd"/>
              <w:r w:rsidRPr="00CB4EEF">
                <w:rPr>
                  <w:rFonts w:ascii="Arial" w:hAnsi="Arial" w:cs="Arial"/>
                  <w:color w:val="161616"/>
                  <w:sz w:val="21"/>
                  <w:szCs w:val="21"/>
                </w:rPr>
                <w:t>.</w:t>
              </w:r>
              <w:proofErr w:type="spellStart"/>
              <w:r w:rsidRPr="00CB4EEF">
                <w:rPr>
                  <w:rFonts w:ascii="Arial" w:hAnsi="Arial" w:cs="Arial"/>
                  <w:color w:val="161616"/>
                  <w:sz w:val="21"/>
                  <w:szCs w:val="21"/>
                </w:rPr>
                <w:t>ru</w:t>
              </w:r>
              <w:proofErr w:type="spellEnd"/>
            </w:hyperlink>
          </w:p>
          <w:p w:rsidR="00A34773" w:rsidRPr="00CB4EEF" w:rsidRDefault="00A34773" w:rsidP="00B018E2">
            <w:pPr>
              <w:pStyle w:val="ConsNonformat"/>
              <w:widowControl/>
              <w:rPr>
                <w:rFonts w:ascii="Arial" w:hAnsi="Arial" w:cs="Arial"/>
                <w:color w:val="161616"/>
                <w:sz w:val="21"/>
                <w:szCs w:val="21"/>
              </w:rPr>
            </w:pPr>
            <w:hyperlink r:id="rId6" w:history="1">
              <w:r w:rsidRPr="00CB4EEF">
                <w:rPr>
                  <w:rFonts w:ascii="Arial" w:hAnsi="Arial" w:cs="Arial"/>
                  <w:color w:val="161616"/>
                  <w:sz w:val="21"/>
                  <w:szCs w:val="21"/>
                </w:rPr>
                <w:t>palomnik@radonez.</w:t>
              </w:r>
              <w:proofErr w:type="spellStart"/>
              <w:r w:rsidRPr="00CB4EEF">
                <w:rPr>
                  <w:rFonts w:ascii="Arial" w:hAnsi="Arial" w:cs="Arial"/>
                  <w:color w:val="161616"/>
                  <w:sz w:val="21"/>
                  <w:szCs w:val="21"/>
                </w:rPr>
                <w:t>ru</w:t>
              </w:r>
              <w:proofErr w:type="spellEnd"/>
            </w:hyperlink>
          </w:p>
          <w:p w:rsidR="00A34773" w:rsidRPr="00CB4EEF" w:rsidRDefault="00A34773" w:rsidP="00B018E2">
            <w:pPr>
              <w:pStyle w:val="ConsNonformat"/>
              <w:widowControl/>
              <w:rPr>
                <w:rFonts w:ascii="Arial" w:hAnsi="Arial" w:cs="Arial"/>
                <w:color w:val="161616"/>
                <w:sz w:val="21"/>
                <w:szCs w:val="21"/>
              </w:rPr>
            </w:pPr>
          </w:p>
          <w:p w:rsidR="00A34773" w:rsidRPr="00CB4EEF" w:rsidRDefault="00A34773" w:rsidP="00B018E2">
            <w:pPr>
              <w:pStyle w:val="ConsNonformat"/>
              <w:widowControl/>
              <w:rPr>
                <w:rFonts w:ascii="Arial" w:hAnsi="Arial" w:cs="Arial"/>
                <w:color w:val="161616"/>
                <w:sz w:val="21"/>
                <w:szCs w:val="21"/>
              </w:rPr>
            </w:pPr>
            <w:r w:rsidRPr="00CB4EEF">
              <w:rPr>
                <w:rFonts w:ascii="Arial" w:hAnsi="Arial" w:cs="Arial"/>
                <w:color w:val="161616"/>
                <w:sz w:val="21"/>
                <w:szCs w:val="21"/>
              </w:rPr>
              <w:t>ОКПО 71664471</w:t>
            </w:r>
          </w:p>
          <w:p w:rsidR="00A34773" w:rsidRPr="00CB4EEF" w:rsidRDefault="00A34773" w:rsidP="00B018E2">
            <w:pPr>
              <w:pStyle w:val="ConsNonformat"/>
              <w:widowControl/>
              <w:rPr>
                <w:rFonts w:ascii="Arial" w:hAnsi="Arial" w:cs="Arial"/>
                <w:color w:val="161616"/>
                <w:sz w:val="21"/>
                <w:szCs w:val="21"/>
              </w:rPr>
            </w:pPr>
            <w:r w:rsidRPr="00CB4EEF">
              <w:rPr>
                <w:rFonts w:ascii="Arial" w:hAnsi="Arial" w:cs="Arial"/>
                <w:color w:val="161616"/>
                <w:sz w:val="21"/>
                <w:szCs w:val="21"/>
              </w:rPr>
              <w:t>ОГРН № 1037789085400</w:t>
            </w:r>
          </w:p>
          <w:p w:rsidR="00A34773" w:rsidRPr="00CB4EEF" w:rsidRDefault="00A34773" w:rsidP="00B018E2">
            <w:pPr>
              <w:pStyle w:val="ConsNonformat"/>
              <w:widowControl/>
              <w:rPr>
                <w:rFonts w:ascii="Arial" w:hAnsi="Arial" w:cs="Arial"/>
                <w:color w:val="161616"/>
                <w:sz w:val="21"/>
                <w:szCs w:val="21"/>
              </w:rPr>
            </w:pPr>
            <w:r w:rsidRPr="00CB4EEF">
              <w:rPr>
                <w:rFonts w:ascii="Arial" w:hAnsi="Arial" w:cs="Arial"/>
                <w:color w:val="161616"/>
                <w:sz w:val="21"/>
                <w:szCs w:val="21"/>
              </w:rPr>
              <w:t>ОКВЭД 79.11, 79.12, 79.90</w:t>
            </w:r>
          </w:p>
          <w:p w:rsidR="00A34773" w:rsidRPr="00CB4EEF" w:rsidRDefault="00A34773" w:rsidP="00B018E2">
            <w:pPr>
              <w:pStyle w:val="ConsNonformat"/>
              <w:widowControl/>
              <w:rPr>
                <w:rFonts w:ascii="Arial" w:hAnsi="Arial" w:cs="Arial"/>
                <w:color w:val="161616"/>
                <w:sz w:val="21"/>
                <w:szCs w:val="21"/>
              </w:rPr>
            </w:pPr>
            <w:r w:rsidRPr="00CB4EEF">
              <w:rPr>
                <w:rFonts w:ascii="Arial" w:hAnsi="Arial" w:cs="Arial"/>
                <w:color w:val="161616"/>
                <w:sz w:val="21"/>
                <w:szCs w:val="21"/>
              </w:rPr>
              <w:t>тел/факс (495) 937-57-91, 380-41-20</w:t>
            </w:r>
          </w:p>
          <w:p w:rsidR="00A34773" w:rsidRPr="00CB4EEF" w:rsidRDefault="00A34773" w:rsidP="00B018E2">
            <w:pPr>
              <w:pStyle w:val="ConsNonformat"/>
              <w:widowControl/>
              <w:rPr>
                <w:rFonts w:ascii="Arial" w:hAnsi="Arial" w:cs="Arial"/>
                <w:color w:val="161616"/>
                <w:sz w:val="21"/>
                <w:szCs w:val="21"/>
              </w:rPr>
            </w:pPr>
          </w:p>
          <w:tbl>
            <w:tblPr>
              <w:tblW w:w="29955" w:type="dxa"/>
              <w:tblLayout w:type="fixed"/>
              <w:tblLook w:val="04A0" w:firstRow="1" w:lastRow="0" w:firstColumn="1" w:lastColumn="0" w:noHBand="0" w:noVBand="1"/>
            </w:tblPr>
            <w:tblGrid>
              <w:gridCol w:w="29955"/>
            </w:tblGrid>
            <w:tr w:rsidR="00A34773" w:rsidRPr="00CB4EEF" w:rsidTr="00B018E2">
              <w:tc>
                <w:tcPr>
                  <w:tcW w:w="29955" w:type="dxa"/>
                </w:tcPr>
                <w:p w:rsidR="00A34773" w:rsidRPr="00CB4EEF" w:rsidRDefault="00A34773" w:rsidP="00A34773">
                  <w:pPr>
                    <w:rPr>
                      <w:rFonts w:ascii="Arial" w:eastAsia="Times New Roman" w:hAnsi="Arial" w:cs="Arial"/>
                      <w:color w:val="161616"/>
                      <w:sz w:val="21"/>
                      <w:szCs w:val="21"/>
                      <w:lang w:eastAsia="ru-RU"/>
                    </w:rPr>
                  </w:pPr>
                  <w:r w:rsidRPr="00CB4EEF">
                    <w:rPr>
                      <w:rFonts w:ascii="Arial" w:eastAsia="Times New Roman" w:hAnsi="Arial" w:cs="Arial"/>
                      <w:color w:val="161616"/>
                      <w:sz w:val="21"/>
                      <w:szCs w:val="21"/>
                      <w:lang w:eastAsia="ru-RU"/>
                    </w:rPr>
                    <w:t>Генеральный директор</w:t>
                  </w:r>
                </w:p>
                <w:p w:rsidR="00A34773" w:rsidRPr="00CB4EEF" w:rsidRDefault="00A34773" w:rsidP="00A34773">
                  <w:pPr>
                    <w:spacing w:before="20"/>
                    <w:jc w:val="both"/>
                    <w:rPr>
                      <w:rFonts w:ascii="Arial" w:eastAsia="Times New Roman" w:hAnsi="Arial" w:cs="Arial"/>
                      <w:color w:val="161616"/>
                      <w:sz w:val="21"/>
                      <w:szCs w:val="21"/>
                      <w:lang w:eastAsia="ru-RU"/>
                    </w:rPr>
                  </w:pPr>
                  <w:r w:rsidRPr="00CB4EEF">
                    <w:rPr>
                      <w:rFonts w:ascii="Arial" w:eastAsia="Times New Roman" w:hAnsi="Arial" w:cs="Arial"/>
                      <w:color w:val="161616"/>
                      <w:sz w:val="21"/>
                      <w:szCs w:val="21"/>
                      <w:lang w:eastAsia="ru-RU"/>
                    </w:rPr>
                    <w:t xml:space="preserve">Минулин Ю. А.  /_______________/          </w:t>
                  </w:r>
                </w:p>
                <w:p w:rsidR="00A34773" w:rsidRPr="00CB4EEF" w:rsidRDefault="00A34773" w:rsidP="00A34773">
                  <w:pPr>
                    <w:spacing w:before="20"/>
                    <w:rPr>
                      <w:rFonts w:ascii="Arial" w:eastAsia="Times New Roman" w:hAnsi="Arial" w:cs="Arial"/>
                      <w:color w:val="161616"/>
                      <w:sz w:val="21"/>
                      <w:szCs w:val="21"/>
                      <w:lang w:eastAsia="ru-RU"/>
                    </w:rPr>
                  </w:pPr>
                </w:p>
              </w:tc>
            </w:tr>
          </w:tbl>
          <w:p w:rsidR="00A34773" w:rsidRDefault="00A34773" w:rsidP="00B018E2"/>
        </w:tc>
        <w:tc>
          <w:tcPr>
            <w:tcW w:w="236" w:type="dxa"/>
          </w:tcPr>
          <w:p w:rsidR="00A34773" w:rsidRPr="00A34773" w:rsidRDefault="00A34773" w:rsidP="00A34773">
            <w:pPr>
              <w:spacing w:before="100" w:beforeAutospacing="1" w:after="100" w:afterAutospacing="1" w:line="240" w:lineRule="auto"/>
              <w:jc w:val="both"/>
              <w:rPr>
                <w:rFonts w:ascii="Arial" w:eastAsia="Times New Roman" w:hAnsi="Arial" w:cs="Arial"/>
                <w:color w:val="161616"/>
                <w:sz w:val="21"/>
                <w:szCs w:val="21"/>
                <w:lang w:eastAsia="ru-RU"/>
              </w:rPr>
            </w:pPr>
          </w:p>
          <w:p w:rsidR="00A34773" w:rsidRPr="00A34773" w:rsidRDefault="00A34773" w:rsidP="00A34773">
            <w:pPr>
              <w:spacing w:before="100" w:beforeAutospacing="1" w:after="100" w:afterAutospacing="1" w:line="240" w:lineRule="auto"/>
              <w:jc w:val="both"/>
              <w:rPr>
                <w:rFonts w:ascii="Arial" w:eastAsia="Times New Roman" w:hAnsi="Arial" w:cs="Arial"/>
                <w:color w:val="161616"/>
                <w:sz w:val="21"/>
                <w:szCs w:val="21"/>
                <w:lang w:eastAsia="ru-RU"/>
              </w:rPr>
            </w:pPr>
          </w:p>
        </w:tc>
        <w:tc>
          <w:tcPr>
            <w:tcW w:w="13434" w:type="dxa"/>
          </w:tcPr>
          <w:p w:rsidR="00A34773" w:rsidRPr="00892294" w:rsidRDefault="00A34773" w:rsidP="00A34773">
            <w:pPr>
              <w:spacing w:before="100" w:beforeAutospacing="1" w:after="100" w:afterAutospacing="1"/>
              <w:jc w:val="both"/>
              <w:rPr>
                <w:rFonts w:ascii="Arial" w:eastAsia="Times New Roman" w:hAnsi="Arial" w:cs="Arial"/>
                <w:b/>
                <w:color w:val="161616"/>
                <w:sz w:val="21"/>
                <w:szCs w:val="21"/>
                <w:lang w:eastAsia="ru-RU"/>
              </w:rPr>
            </w:pPr>
            <w:bookmarkStart w:id="0" w:name="_GoBack"/>
            <w:r w:rsidRPr="00892294">
              <w:rPr>
                <w:rFonts w:ascii="Arial" w:eastAsia="Times New Roman" w:hAnsi="Arial" w:cs="Arial"/>
                <w:b/>
                <w:color w:val="161616"/>
                <w:sz w:val="21"/>
                <w:szCs w:val="21"/>
                <w:lang w:eastAsia="ru-RU"/>
              </w:rPr>
              <w:t>Турист</w:t>
            </w:r>
            <w:r w:rsidRPr="00892294">
              <w:rPr>
                <w:rFonts w:ascii="Arial" w:eastAsia="Times New Roman" w:hAnsi="Arial" w:cs="Arial"/>
                <w:b/>
                <w:color w:val="161616"/>
                <w:sz w:val="21"/>
                <w:szCs w:val="21"/>
                <w:lang w:eastAsia="ru-RU"/>
              </w:rPr>
              <w:t>:</w:t>
            </w:r>
          </w:p>
          <w:bookmarkEnd w:id="0"/>
          <w:p w:rsidR="00A34773" w:rsidRDefault="00A34773" w:rsidP="00A34773">
            <w:pPr>
              <w:spacing w:before="100" w:beforeAutospacing="1" w:after="100" w:afterAutospacing="1"/>
              <w:rPr>
                <w:rFonts w:ascii="Arial" w:eastAsia="Times New Roman" w:hAnsi="Arial" w:cs="Arial"/>
                <w:color w:val="161616"/>
                <w:sz w:val="21"/>
                <w:szCs w:val="21"/>
                <w:lang w:eastAsia="ru-RU"/>
              </w:rPr>
            </w:pPr>
          </w:p>
          <w:p w:rsidR="00CB4EEF" w:rsidRDefault="00CB4EEF" w:rsidP="00A34773">
            <w:pPr>
              <w:spacing w:before="100" w:beforeAutospacing="1" w:after="100" w:afterAutospacing="1"/>
              <w:rPr>
                <w:rFonts w:ascii="Arial" w:eastAsia="Times New Roman" w:hAnsi="Arial" w:cs="Arial"/>
                <w:color w:val="161616"/>
                <w:sz w:val="21"/>
                <w:szCs w:val="21"/>
                <w:lang w:eastAsia="ru-RU"/>
              </w:rPr>
            </w:pPr>
          </w:p>
          <w:p w:rsidR="00A34773" w:rsidRPr="00A34773" w:rsidRDefault="00A34773" w:rsidP="00A34773">
            <w:pPr>
              <w:spacing w:before="100" w:beforeAutospacing="1" w:after="100" w:afterAutospacing="1"/>
              <w:rPr>
                <w:rFonts w:ascii="Arial" w:eastAsia="Times New Roman" w:hAnsi="Arial" w:cs="Arial"/>
                <w:color w:val="161616"/>
                <w:sz w:val="21"/>
                <w:szCs w:val="21"/>
                <w:lang w:eastAsia="ru-RU"/>
              </w:rPr>
            </w:pPr>
            <w:r w:rsidRPr="00A34773">
              <w:rPr>
                <w:rFonts w:ascii="Arial" w:eastAsia="Times New Roman" w:hAnsi="Arial" w:cs="Arial"/>
                <w:color w:val="161616"/>
                <w:sz w:val="21"/>
                <w:szCs w:val="21"/>
                <w:lang w:eastAsia="ru-RU"/>
              </w:rPr>
              <w:t xml:space="preserve">С условиями Договора ознакомлен и согласен. </w:t>
            </w:r>
          </w:p>
          <w:p w:rsidR="00A34773" w:rsidRPr="00A34773" w:rsidRDefault="00A34773" w:rsidP="00A34773">
            <w:pPr>
              <w:spacing w:before="100" w:beforeAutospacing="1" w:after="100" w:afterAutospacing="1"/>
              <w:rPr>
                <w:rFonts w:ascii="Arial" w:eastAsia="Times New Roman" w:hAnsi="Arial" w:cs="Arial"/>
                <w:color w:val="161616"/>
                <w:sz w:val="21"/>
                <w:szCs w:val="21"/>
                <w:lang w:eastAsia="ru-RU"/>
              </w:rPr>
            </w:pPr>
            <w:r w:rsidRPr="00A34773">
              <w:rPr>
                <w:rFonts w:ascii="Arial" w:eastAsia="Times New Roman" w:hAnsi="Arial" w:cs="Arial"/>
                <w:color w:val="161616"/>
                <w:sz w:val="21"/>
                <w:szCs w:val="21"/>
                <w:lang w:eastAsia="ru-RU"/>
              </w:rPr>
              <w:t xml:space="preserve">Полную информацию о туристских </w:t>
            </w:r>
          </w:p>
          <w:p w:rsidR="00A34773" w:rsidRPr="00A34773" w:rsidRDefault="00A34773" w:rsidP="00A34773">
            <w:pPr>
              <w:spacing w:before="100" w:beforeAutospacing="1" w:after="100" w:afterAutospacing="1"/>
              <w:rPr>
                <w:rFonts w:ascii="Arial" w:eastAsia="Times New Roman" w:hAnsi="Arial" w:cs="Arial"/>
                <w:color w:val="161616"/>
                <w:sz w:val="21"/>
                <w:szCs w:val="21"/>
                <w:lang w:eastAsia="ru-RU"/>
              </w:rPr>
            </w:pPr>
            <w:r w:rsidRPr="00A34773">
              <w:rPr>
                <w:rFonts w:ascii="Arial" w:eastAsia="Times New Roman" w:hAnsi="Arial" w:cs="Arial"/>
                <w:color w:val="161616"/>
                <w:sz w:val="21"/>
                <w:szCs w:val="21"/>
                <w:lang w:eastAsia="ru-RU"/>
              </w:rPr>
              <w:t xml:space="preserve">услугах в объеме, </w:t>
            </w:r>
          </w:p>
          <w:p w:rsidR="00A34773" w:rsidRPr="00A34773" w:rsidRDefault="00A34773" w:rsidP="00A34773">
            <w:pPr>
              <w:spacing w:before="100" w:beforeAutospacing="1" w:after="100" w:afterAutospacing="1"/>
              <w:rPr>
                <w:rFonts w:ascii="Arial" w:eastAsia="Times New Roman" w:hAnsi="Arial" w:cs="Arial"/>
                <w:color w:val="161616"/>
                <w:sz w:val="21"/>
                <w:szCs w:val="21"/>
                <w:lang w:eastAsia="ru-RU"/>
              </w:rPr>
            </w:pPr>
            <w:r w:rsidRPr="00A34773">
              <w:rPr>
                <w:rFonts w:ascii="Arial" w:eastAsia="Times New Roman" w:hAnsi="Arial" w:cs="Arial"/>
                <w:color w:val="161616"/>
                <w:sz w:val="21"/>
                <w:szCs w:val="21"/>
                <w:lang w:eastAsia="ru-RU"/>
              </w:rPr>
              <w:t>предусмотренном договором, получил.</w:t>
            </w:r>
          </w:p>
          <w:p w:rsidR="00CB4EEF" w:rsidRDefault="00CB4EEF" w:rsidP="00A34773">
            <w:pPr>
              <w:spacing w:before="100" w:beforeAutospacing="1" w:after="100" w:afterAutospacing="1"/>
              <w:rPr>
                <w:rFonts w:ascii="Arial" w:eastAsia="Times New Roman" w:hAnsi="Arial" w:cs="Arial"/>
                <w:color w:val="161616"/>
                <w:sz w:val="21"/>
                <w:szCs w:val="21"/>
                <w:lang w:eastAsia="ru-RU"/>
              </w:rPr>
            </w:pPr>
          </w:p>
          <w:p w:rsidR="00A34773" w:rsidRPr="00A34773" w:rsidRDefault="00A34773" w:rsidP="00A34773">
            <w:pPr>
              <w:spacing w:before="100" w:beforeAutospacing="1" w:after="100" w:afterAutospacing="1"/>
              <w:rPr>
                <w:rFonts w:ascii="Arial" w:eastAsia="Times New Roman" w:hAnsi="Arial" w:cs="Arial"/>
                <w:color w:val="161616"/>
                <w:sz w:val="21"/>
                <w:szCs w:val="21"/>
                <w:lang w:eastAsia="ru-RU"/>
              </w:rPr>
            </w:pPr>
            <w:r w:rsidRPr="00A34773">
              <w:rPr>
                <w:rFonts w:ascii="Arial" w:eastAsia="Times New Roman" w:hAnsi="Arial" w:cs="Arial"/>
                <w:color w:val="161616"/>
                <w:sz w:val="21"/>
                <w:szCs w:val="21"/>
                <w:lang w:eastAsia="ru-RU"/>
              </w:rPr>
              <w:t>Подпись:________________</w:t>
            </w:r>
          </w:p>
          <w:p w:rsidR="00A34773" w:rsidRPr="00A34773" w:rsidRDefault="00A34773" w:rsidP="00A34773">
            <w:pPr>
              <w:spacing w:before="100" w:beforeAutospacing="1" w:after="100" w:afterAutospacing="1"/>
              <w:rPr>
                <w:rFonts w:ascii="Arial" w:eastAsia="Times New Roman" w:hAnsi="Arial" w:cs="Arial"/>
                <w:color w:val="161616"/>
                <w:sz w:val="21"/>
                <w:szCs w:val="21"/>
                <w:lang w:eastAsia="ru-RU"/>
              </w:rPr>
            </w:pPr>
          </w:p>
        </w:tc>
      </w:tr>
      <w:tr w:rsidR="002E3F70" w:rsidRPr="002E3F70" w:rsidTr="00A34773">
        <w:trPr>
          <w:trHeight w:val="4684"/>
        </w:trPr>
        <w:tc>
          <w:tcPr>
            <w:tcW w:w="5612" w:type="dxa"/>
          </w:tcPr>
          <w:tbl>
            <w:tblPr>
              <w:tblW w:w="29955" w:type="dxa"/>
              <w:tblLayout w:type="fixed"/>
              <w:tblLook w:val="04A0" w:firstRow="1" w:lastRow="0" w:firstColumn="1" w:lastColumn="0" w:noHBand="0" w:noVBand="1"/>
            </w:tblPr>
            <w:tblGrid>
              <w:gridCol w:w="29955"/>
            </w:tblGrid>
            <w:tr w:rsidR="002E3F70" w:rsidRPr="002E3F70" w:rsidTr="00B018E2">
              <w:trPr>
                <w:trHeight w:val="4684"/>
              </w:trPr>
              <w:tc>
                <w:tcPr>
                  <w:tcW w:w="4302" w:type="dxa"/>
                </w:tcPr>
                <w:p w:rsidR="002E3F70" w:rsidRPr="002E3F70" w:rsidRDefault="002E3F70" w:rsidP="002E3F70">
                  <w:pPr>
                    <w:spacing w:before="100" w:beforeAutospacing="1" w:after="100" w:afterAutospacing="1" w:line="240" w:lineRule="auto"/>
                    <w:jc w:val="both"/>
                    <w:rPr>
                      <w:rFonts w:ascii="Arial" w:eastAsia="Times New Roman" w:hAnsi="Arial" w:cs="Arial"/>
                      <w:color w:val="161616"/>
                      <w:sz w:val="21"/>
                      <w:szCs w:val="21"/>
                      <w:lang w:eastAsia="ru-RU"/>
                    </w:rPr>
                  </w:pPr>
                </w:p>
              </w:tc>
            </w:tr>
          </w:tbl>
          <w:p w:rsidR="002E3F70" w:rsidRPr="002E3F70" w:rsidRDefault="002E3F70" w:rsidP="002E3F70">
            <w:pPr>
              <w:spacing w:before="100" w:beforeAutospacing="1" w:after="100" w:afterAutospacing="1" w:line="240" w:lineRule="auto"/>
              <w:jc w:val="both"/>
              <w:rPr>
                <w:rFonts w:ascii="Arial" w:eastAsia="Times New Roman" w:hAnsi="Arial" w:cs="Arial"/>
                <w:color w:val="161616"/>
                <w:sz w:val="21"/>
                <w:szCs w:val="21"/>
                <w:lang w:eastAsia="ru-RU"/>
              </w:rPr>
            </w:pPr>
          </w:p>
        </w:tc>
        <w:tc>
          <w:tcPr>
            <w:tcW w:w="236" w:type="dxa"/>
          </w:tcPr>
          <w:p w:rsidR="002E3F70" w:rsidRPr="002E3F70" w:rsidRDefault="002E3F70" w:rsidP="002E3F70">
            <w:pPr>
              <w:spacing w:before="100" w:beforeAutospacing="1" w:after="100" w:afterAutospacing="1" w:line="240" w:lineRule="auto"/>
              <w:jc w:val="both"/>
              <w:rPr>
                <w:rFonts w:ascii="Arial" w:eastAsia="Times New Roman" w:hAnsi="Arial" w:cs="Arial"/>
                <w:color w:val="161616"/>
                <w:sz w:val="21"/>
                <w:szCs w:val="21"/>
                <w:lang w:eastAsia="ru-RU"/>
              </w:rPr>
            </w:pPr>
          </w:p>
          <w:p w:rsidR="002E3F70" w:rsidRPr="002E3F70" w:rsidRDefault="002E3F70" w:rsidP="002E3F70">
            <w:pPr>
              <w:spacing w:before="100" w:beforeAutospacing="1" w:after="100" w:afterAutospacing="1" w:line="240" w:lineRule="auto"/>
              <w:jc w:val="both"/>
              <w:rPr>
                <w:rFonts w:ascii="Arial" w:eastAsia="Times New Roman" w:hAnsi="Arial" w:cs="Arial"/>
                <w:color w:val="161616"/>
                <w:sz w:val="21"/>
                <w:szCs w:val="21"/>
                <w:lang w:eastAsia="ru-RU"/>
              </w:rPr>
            </w:pPr>
          </w:p>
        </w:tc>
        <w:tc>
          <w:tcPr>
            <w:tcW w:w="13434" w:type="dxa"/>
          </w:tcPr>
          <w:p w:rsidR="002E3F70" w:rsidRPr="002E3F70" w:rsidRDefault="002E3F70" w:rsidP="002E3F70">
            <w:pPr>
              <w:spacing w:before="100" w:beforeAutospacing="1" w:after="100" w:afterAutospacing="1" w:line="240" w:lineRule="auto"/>
              <w:jc w:val="both"/>
              <w:rPr>
                <w:rFonts w:ascii="Arial" w:eastAsia="Times New Roman" w:hAnsi="Arial" w:cs="Arial"/>
                <w:color w:val="161616"/>
                <w:sz w:val="21"/>
                <w:szCs w:val="21"/>
                <w:lang w:eastAsia="ru-RU"/>
              </w:rPr>
            </w:pPr>
          </w:p>
        </w:tc>
      </w:tr>
    </w:tbl>
    <w:p w:rsidR="00423FF9" w:rsidRPr="002E3F70" w:rsidRDefault="00423FF9" w:rsidP="002E3F70">
      <w:pPr>
        <w:rPr>
          <w:rFonts w:ascii="Times New Roman" w:hAnsi="Times New Roman" w:cs="Times New Roman"/>
        </w:rPr>
      </w:pPr>
    </w:p>
    <w:sectPr w:rsidR="00423FF9" w:rsidRPr="002E3F70" w:rsidSect="00D30D5D">
      <w:pgSz w:w="11906" w:h="16838"/>
      <w:pgMar w:top="1134" w:right="1416" w:bottom="212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7E7"/>
    <w:multiLevelType w:val="hybridMultilevel"/>
    <w:tmpl w:val="127A59F2"/>
    <w:lvl w:ilvl="0" w:tplc="45EE38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0E0912CA"/>
    <w:multiLevelType w:val="multilevel"/>
    <w:tmpl w:val="20A8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3737D"/>
    <w:multiLevelType w:val="multilevel"/>
    <w:tmpl w:val="85E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C37DAE"/>
    <w:multiLevelType w:val="multilevel"/>
    <w:tmpl w:val="7D96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37D6D"/>
    <w:multiLevelType w:val="multilevel"/>
    <w:tmpl w:val="4084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16E45"/>
    <w:multiLevelType w:val="multilevel"/>
    <w:tmpl w:val="288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96A36"/>
    <w:multiLevelType w:val="multilevel"/>
    <w:tmpl w:val="BC2C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1A308B"/>
    <w:multiLevelType w:val="multilevel"/>
    <w:tmpl w:val="E74C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F9"/>
    <w:rsid w:val="000D3E9F"/>
    <w:rsid w:val="000E1F95"/>
    <w:rsid w:val="00156409"/>
    <w:rsid w:val="001C3C58"/>
    <w:rsid w:val="00271385"/>
    <w:rsid w:val="002C3DA4"/>
    <w:rsid w:val="002E3F70"/>
    <w:rsid w:val="00360A13"/>
    <w:rsid w:val="003800AC"/>
    <w:rsid w:val="00423FF9"/>
    <w:rsid w:val="00501E9C"/>
    <w:rsid w:val="005E1D8C"/>
    <w:rsid w:val="00605AA9"/>
    <w:rsid w:val="00624145"/>
    <w:rsid w:val="00652CB5"/>
    <w:rsid w:val="00686400"/>
    <w:rsid w:val="006D510D"/>
    <w:rsid w:val="007357A2"/>
    <w:rsid w:val="007B4863"/>
    <w:rsid w:val="007D4F13"/>
    <w:rsid w:val="00826E1B"/>
    <w:rsid w:val="00864B29"/>
    <w:rsid w:val="00892294"/>
    <w:rsid w:val="00985613"/>
    <w:rsid w:val="009C1DC4"/>
    <w:rsid w:val="00A32656"/>
    <w:rsid w:val="00A34773"/>
    <w:rsid w:val="00A4651F"/>
    <w:rsid w:val="00AD04E1"/>
    <w:rsid w:val="00B43404"/>
    <w:rsid w:val="00C26644"/>
    <w:rsid w:val="00C53ACB"/>
    <w:rsid w:val="00CA35BB"/>
    <w:rsid w:val="00CB4EEF"/>
    <w:rsid w:val="00D217A7"/>
    <w:rsid w:val="00D263BA"/>
    <w:rsid w:val="00D30D5D"/>
    <w:rsid w:val="00DE2ADA"/>
    <w:rsid w:val="00DE37E6"/>
    <w:rsid w:val="00E22DA9"/>
    <w:rsid w:val="00EA35D5"/>
    <w:rsid w:val="00ED474A"/>
    <w:rsid w:val="00F06BCF"/>
    <w:rsid w:val="00F16E89"/>
    <w:rsid w:val="00FC70A3"/>
    <w:rsid w:val="00FF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07E46B"/>
  <w15:chartTrackingRefBased/>
  <w15:docId w15:val="{0C1254FD-E616-4CA0-9571-E752DC6C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23F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23F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3F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23FF9"/>
    <w:rPr>
      <w:rFonts w:ascii="Times New Roman" w:eastAsia="Times New Roman" w:hAnsi="Times New Roman" w:cs="Times New Roman"/>
      <w:b/>
      <w:bCs/>
      <w:sz w:val="27"/>
      <w:szCs w:val="27"/>
      <w:lang w:eastAsia="ru-RU"/>
    </w:rPr>
  </w:style>
  <w:style w:type="character" w:styleId="a3">
    <w:name w:val="Strong"/>
    <w:basedOn w:val="a0"/>
    <w:uiPriority w:val="22"/>
    <w:qFormat/>
    <w:rsid w:val="00423FF9"/>
    <w:rPr>
      <w:b/>
      <w:bCs/>
    </w:rPr>
  </w:style>
  <w:style w:type="paragraph" w:styleId="a4">
    <w:name w:val="Normal (Web)"/>
    <w:basedOn w:val="a"/>
    <w:uiPriority w:val="99"/>
    <w:semiHidden/>
    <w:unhideWhenUsed/>
    <w:rsid w:val="00423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vorite-info">
    <w:name w:val="favorite-info"/>
    <w:basedOn w:val="a0"/>
    <w:rsid w:val="00423FF9"/>
  </w:style>
  <w:style w:type="paragraph" w:styleId="a5">
    <w:name w:val="List Paragraph"/>
    <w:basedOn w:val="a"/>
    <w:uiPriority w:val="34"/>
    <w:qFormat/>
    <w:rsid w:val="00686400"/>
    <w:pPr>
      <w:ind w:left="720"/>
      <w:contextualSpacing/>
    </w:pPr>
  </w:style>
  <w:style w:type="character" w:styleId="a6">
    <w:name w:val="Hyperlink"/>
    <w:basedOn w:val="a0"/>
    <w:uiPriority w:val="99"/>
    <w:unhideWhenUsed/>
    <w:rsid w:val="00CA35BB"/>
    <w:rPr>
      <w:color w:val="0000FF"/>
      <w:u w:val="single"/>
    </w:rPr>
  </w:style>
  <w:style w:type="paragraph" w:customStyle="1" w:styleId="ConsNonformat">
    <w:name w:val="ConsNonformat"/>
    <w:rsid w:val="00CA35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rsid w:val="002E3F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2E3F7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4561">
      <w:bodyDiv w:val="1"/>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0"/>
          <w:marTop w:val="0"/>
          <w:marBottom w:val="0"/>
          <w:divBdr>
            <w:top w:val="none" w:sz="0" w:space="0" w:color="auto"/>
            <w:left w:val="none" w:sz="0" w:space="0" w:color="auto"/>
            <w:bottom w:val="none" w:sz="0" w:space="0" w:color="auto"/>
            <w:right w:val="none" w:sz="0" w:space="0" w:color="auto"/>
          </w:divBdr>
          <w:divsChild>
            <w:div w:id="989947172">
              <w:marLeft w:val="0"/>
              <w:marRight w:val="0"/>
              <w:marTop w:val="0"/>
              <w:marBottom w:val="0"/>
              <w:divBdr>
                <w:top w:val="none" w:sz="0" w:space="0" w:color="auto"/>
                <w:left w:val="none" w:sz="0" w:space="0" w:color="auto"/>
                <w:bottom w:val="none" w:sz="0" w:space="0" w:color="auto"/>
                <w:right w:val="none" w:sz="0" w:space="0" w:color="auto"/>
              </w:divBdr>
              <w:divsChild>
                <w:div w:id="1452481570">
                  <w:marLeft w:val="0"/>
                  <w:marRight w:val="0"/>
                  <w:marTop w:val="0"/>
                  <w:marBottom w:val="1050"/>
                  <w:divBdr>
                    <w:top w:val="none" w:sz="0" w:space="0" w:color="auto"/>
                    <w:left w:val="none" w:sz="0" w:space="0" w:color="auto"/>
                    <w:bottom w:val="none" w:sz="0" w:space="0" w:color="auto"/>
                    <w:right w:val="none" w:sz="0" w:space="0" w:color="auto"/>
                  </w:divBdr>
                </w:div>
                <w:div w:id="1215390362">
                  <w:marLeft w:val="0"/>
                  <w:marRight w:val="0"/>
                  <w:marTop w:val="0"/>
                  <w:marBottom w:val="1050"/>
                  <w:divBdr>
                    <w:top w:val="none" w:sz="0" w:space="0" w:color="auto"/>
                    <w:left w:val="none" w:sz="0" w:space="0" w:color="auto"/>
                    <w:bottom w:val="none" w:sz="0" w:space="0" w:color="auto"/>
                    <w:right w:val="none" w:sz="0" w:space="0" w:color="auto"/>
                  </w:divBdr>
                </w:div>
                <w:div w:id="765030743">
                  <w:marLeft w:val="0"/>
                  <w:marRight w:val="0"/>
                  <w:marTop w:val="450"/>
                  <w:marBottom w:val="150"/>
                  <w:divBdr>
                    <w:top w:val="none" w:sz="0" w:space="0" w:color="auto"/>
                    <w:left w:val="none" w:sz="0" w:space="0" w:color="auto"/>
                    <w:bottom w:val="none" w:sz="0" w:space="0" w:color="auto"/>
                    <w:right w:val="none" w:sz="0" w:space="0" w:color="auto"/>
                  </w:divBdr>
                  <w:divsChild>
                    <w:div w:id="1715805945">
                      <w:marLeft w:val="0"/>
                      <w:marRight w:val="0"/>
                      <w:marTop w:val="0"/>
                      <w:marBottom w:val="0"/>
                      <w:divBdr>
                        <w:top w:val="none" w:sz="0" w:space="0" w:color="auto"/>
                        <w:left w:val="none" w:sz="0" w:space="0" w:color="auto"/>
                        <w:bottom w:val="none" w:sz="0" w:space="0" w:color="auto"/>
                        <w:right w:val="none" w:sz="0" w:space="0" w:color="auto"/>
                      </w:divBdr>
                    </w:div>
                    <w:div w:id="1028991761">
                      <w:marLeft w:val="0"/>
                      <w:marRight w:val="0"/>
                      <w:marTop w:val="0"/>
                      <w:marBottom w:val="0"/>
                      <w:divBdr>
                        <w:top w:val="none" w:sz="0" w:space="0" w:color="auto"/>
                        <w:left w:val="none" w:sz="0" w:space="0" w:color="auto"/>
                        <w:bottom w:val="none" w:sz="0" w:space="0" w:color="auto"/>
                        <w:right w:val="none" w:sz="0" w:space="0" w:color="auto"/>
                      </w:divBdr>
                    </w:div>
                  </w:divsChild>
                </w:div>
                <w:div w:id="1293947016">
                  <w:marLeft w:val="0"/>
                  <w:marRight w:val="0"/>
                  <w:marTop w:val="450"/>
                  <w:marBottom w:val="0"/>
                  <w:divBdr>
                    <w:top w:val="none" w:sz="0" w:space="0" w:color="auto"/>
                    <w:left w:val="none" w:sz="0" w:space="0" w:color="auto"/>
                    <w:bottom w:val="none" w:sz="0" w:space="0" w:color="auto"/>
                    <w:right w:val="none" w:sz="0" w:space="0" w:color="auto"/>
                  </w:divBdr>
                  <w:divsChild>
                    <w:div w:id="789057805">
                      <w:marLeft w:val="0"/>
                      <w:marRight w:val="0"/>
                      <w:marTop w:val="0"/>
                      <w:marBottom w:val="0"/>
                      <w:divBdr>
                        <w:top w:val="none" w:sz="0" w:space="0" w:color="auto"/>
                        <w:left w:val="none" w:sz="0" w:space="0" w:color="auto"/>
                        <w:bottom w:val="none" w:sz="0" w:space="0" w:color="auto"/>
                        <w:right w:val="none" w:sz="0" w:space="0" w:color="auto"/>
                      </w:divBdr>
                    </w:div>
                    <w:div w:id="788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lomnik@radonez.ru" TargetMode="External"/><Relationship Id="rId5" Type="http://schemas.openxmlformats.org/officeDocument/2006/relationships/hyperlink" Target="http://www.radone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11</Pages>
  <Words>4166</Words>
  <Characters>23748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Астахова Наталия</dc:creator>
  <cp:keywords/>
  <dc:description/>
  <cp:lastModifiedBy>Астахова Наталия</cp:lastModifiedBy>
  <cp:revision>43</cp:revision>
  <dcterms:created xsi:type="dcterms:W3CDTF">2024-08-08T17:00:00Z</dcterms:created>
  <dcterms:modified xsi:type="dcterms:W3CDTF">2024-08-14T14:48:00Z</dcterms:modified>
</cp:coreProperties>
</file>